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DC" w:rsidRPr="005E10DC" w:rsidRDefault="005E10DC" w:rsidP="005E10DC">
      <w:pPr>
        <w:rPr>
          <w:rFonts w:ascii="Times New Roman" w:hAnsi="Times New Roman" w:cs="Times New Roman"/>
          <w:b/>
        </w:rPr>
      </w:pPr>
      <w:r w:rsidRPr="005E10DC">
        <w:rPr>
          <w:rFonts w:ascii="Times New Roman" w:hAnsi="Times New Roman" w:cs="Times New Roman"/>
          <w:b/>
        </w:rPr>
        <w:t>PROPRIEDADES NUTRICIONAIS DAS PROTEÍNAS DO SORO DO LEITE</w:t>
      </w:r>
    </w:p>
    <w:p w:rsidR="005E10DC" w:rsidRDefault="005E10DC" w:rsidP="005E10DC">
      <w:pPr>
        <w:rPr>
          <w:rFonts w:ascii="Times New Roman" w:hAnsi="Times New Roman" w:cs="Times New Roman"/>
        </w:rPr>
      </w:pPr>
    </w:p>
    <w:p w:rsidR="005E10DC" w:rsidRPr="00EF4838" w:rsidRDefault="005E10DC" w:rsidP="005E10DC">
      <w:pPr>
        <w:rPr>
          <w:rFonts w:ascii="Times New Roman" w:hAnsi="Times New Roman" w:cs="Times New Roman"/>
          <w:i/>
        </w:rPr>
      </w:pPr>
      <w:r w:rsidRPr="00EF4838">
        <w:rPr>
          <w:rFonts w:ascii="Times New Roman" w:hAnsi="Times New Roman" w:cs="Times New Roman"/>
          <w:i/>
        </w:rPr>
        <w:t xml:space="preserve">Nas últimas décadas, numerosas pesquisas vêm demonstrando as qualidades nutricionais das proteínas solúveis do soro do leite, também conhecidas como whey protein. </w:t>
      </w:r>
      <w:r w:rsidR="00EF4838" w:rsidRPr="00EF4838">
        <w:rPr>
          <w:rFonts w:ascii="Times New Roman" w:hAnsi="Times New Roman" w:cs="Times New Roman"/>
          <w:i/>
        </w:rPr>
        <w:t xml:space="preserve">Descritas pelos cientistas </w:t>
      </w:r>
      <w:r w:rsidRPr="00EF4838">
        <w:rPr>
          <w:rFonts w:ascii="Times New Roman" w:hAnsi="Times New Roman" w:cs="Times New Roman"/>
          <w:i/>
        </w:rPr>
        <w:t>como parte importante no tratamento e prevenção de flatulências, prisão de ventre e putrefação intestinal</w:t>
      </w:r>
      <w:r w:rsidR="00EF4838" w:rsidRPr="00EF4838">
        <w:rPr>
          <w:rFonts w:ascii="Times New Roman" w:hAnsi="Times New Roman" w:cs="Times New Roman"/>
          <w:i/>
        </w:rPr>
        <w:t>, as proteínas do soro do leite oferece benefícios a a</w:t>
      </w:r>
      <w:r w:rsidRPr="00EF4838">
        <w:rPr>
          <w:rFonts w:ascii="Times New Roman" w:hAnsi="Times New Roman" w:cs="Times New Roman"/>
          <w:i/>
        </w:rPr>
        <w:t>tletas, praticantes de atividades físicas, pessoas fisicamente ativas e</w:t>
      </w:r>
      <w:r w:rsidR="00327F1C" w:rsidRPr="00EF4838">
        <w:rPr>
          <w:rFonts w:ascii="Times New Roman" w:hAnsi="Times New Roman" w:cs="Times New Roman"/>
          <w:i/>
        </w:rPr>
        <w:t>,</w:t>
      </w:r>
      <w:r w:rsidRPr="00EF4838">
        <w:rPr>
          <w:rFonts w:ascii="Times New Roman" w:hAnsi="Times New Roman" w:cs="Times New Roman"/>
          <w:i/>
        </w:rPr>
        <w:t xml:space="preserve"> até mesmo</w:t>
      </w:r>
      <w:r w:rsidR="00327F1C" w:rsidRPr="00EF4838">
        <w:rPr>
          <w:rFonts w:ascii="Times New Roman" w:hAnsi="Times New Roman" w:cs="Times New Roman"/>
          <w:i/>
        </w:rPr>
        <w:t>,</w:t>
      </w:r>
      <w:r w:rsidRPr="00EF4838">
        <w:rPr>
          <w:rFonts w:ascii="Times New Roman" w:hAnsi="Times New Roman" w:cs="Times New Roman"/>
          <w:i/>
        </w:rPr>
        <w:t xml:space="preserve"> portadores de doenças. Evidências sustentam a teoria de que as proteínas do leite, incluindo as proteínas do soro, além de seu alto valor biológico, possuem peptídeos bioativos que atuam como agentes antimicrobianos, </w:t>
      </w:r>
      <w:r w:rsidR="00327F1C" w:rsidRPr="00EF4838">
        <w:rPr>
          <w:rFonts w:ascii="Times New Roman" w:hAnsi="Times New Roman" w:cs="Times New Roman"/>
          <w:i/>
        </w:rPr>
        <w:t>anti-hipertensivos</w:t>
      </w:r>
      <w:r w:rsidRPr="00EF4838">
        <w:rPr>
          <w:rFonts w:ascii="Times New Roman" w:hAnsi="Times New Roman" w:cs="Times New Roman"/>
          <w:i/>
        </w:rPr>
        <w:t xml:space="preserve">, reguladores da função imune, assim como fatores de crescimento. </w:t>
      </w:r>
    </w:p>
    <w:p w:rsidR="005E10DC" w:rsidRDefault="005E10DC" w:rsidP="005E10DC">
      <w:pPr>
        <w:rPr>
          <w:rFonts w:ascii="Times New Roman" w:hAnsi="Times New Roman" w:cs="Times New Roman"/>
        </w:rPr>
      </w:pPr>
    </w:p>
    <w:p w:rsidR="00EF4838" w:rsidRPr="00703929" w:rsidRDefault="00703929" w:rsidP="005E10DC">
      <w:pPr>
        <w:rPr>
          <w:rFonts w:ascii="Times New Roman" w:hAnsi="Times New Roman" w:cs="Times New Roman"/>
          <w:b/>
          <w:color w:val="0070C0"/>
        </w:rPr>
      </w:pPr>
      <w:r w:rsidRPr="00703929">
        <w:rPr>
          <w:rFonts w:ascii="Times New Roman" w:hAnsi="Times New Roman" w:cs="Times New Roman"/>
          <w:b/>
          <w:color w:val="0070C0"/>
        </w:rPr>
        <w:t>As proteínas lácteas</w:t>
      </w:r>
    </w:p>
    <w:p w:rsidR="00AD4116" w:rsidRDefault="00AD4116" w:rsidP="00703929">
      <w:pPr>
        <w:rPr>
          <w:rFonts w:ascii="Times New Roman" w:hAnsi="Times New Roman" w:cs="Times New Roman"/>
        </w:rPr>
      </w:pPr>
      <w:r w:rsidRPr="00AD4116">
        <w:rPr>
          <w:rFonts w:ascii="Times New Roman" w:hAnsi="Times New Roman" w:cs="Times New Roman"/>
        </w:rPr>
        <w:t>O leite, produto de secreção das glândulas mamárias</w:t>
      </w:r>
      <w:r>
        <w:rPr>
          <w:rFonts w:ascii="Times New Roman" w:hAnsi="Times New Roman" w:cs="Times New Roman"/>
        </w:rPr>
        <w:t>,</w:t>
      </w:r>
      <w:r w:rsidRPr="00AD4116">
        <w:rPr>
          <w:rFonts w:ascii="Times New Roman" w:hAnsi="Times New Roman" w:cs="Times New Roman"/>
        </w:rPr>
        <w:t xml:space="preserve"> é um fluido viscoso constituído de uma fase líquida e partículas em suspensão, formando uma emulsão natural, estável em condições normais de temperatura ou de refrigeração. Possui elevado valor nutritivo, sendo o único alimento que satisfaz às necessidades nutricionais e metabólicas do recém-nascido de cada espécie.</w:t>
      </w:r>
    </w:p>
    <w:p w:rsidR="00703929" w:rsidRDefault="00703929" w:rsidP="00703929">
      <w:pPr>
        <w:rPr>
          <w:rFonts w:ascii="Times New Roman" w:hAnsi="Times New Roman" w:cs="Times New Roman"/>
        </w:rPr>
      </w:pPr>
      <w:r w:rsidRPr="00703929">
        <w:rPr>
          <w:rFonts w:ascii="Times New Roman" w:hAnsi="Times New Roman" w:cs="Times New Roman"/>
        </w:rPr>
        <w:t xml:space="preserve">O leite fornece proteínas de elevada qualidade e em quantidade significativa; o leite </w:t>
      </w:r>
      <w:r w:rsidRPr="00596B13">
        <w:rPr>
          <w:rFonts w:ascii="Times New Roman" w:hAnsi="Times New Roman" w:cs="Times New Roman"/>
          <w:i/>
        </w:rPr>
        <w:t>in natura</w:t>
      </w:r>
      <w:r w:rsidRPr="00703929">
        <w:rPr>
          <w:rFonts w:ascii="Times New Roman" w:hAnsi="Times New Roman" w:cs="Times New Roman"/>
        </w:rPr>
        <w:t xml:space="preserve"> fornece, em média, de 3g a 3,5g de proteínas por 100g de leite. Depois das proteínas sang</w:t>
      </w:r>
      <w:r w:rsidR="00596B13">
        <w:rPr>
          <w:rFonts w:ascii="Times New Roman" w:hAnsi="Times New Roman" w:cs="Times New Roman"/>
        </w:rPr>
        <w:t>u</w:t>
      </w:r>
      <w:r w:rsidRPr="00703929">
        <w:rPr>
          <w:rFonts w:ascii="Times New Roman" w:hAnsi="Times New Roman" w:cs="Times New Roman"/>
        </w:rPr>
        <w:t>íneas, as proteínas do leite são provavelmente as mais bem caracterizadas do ponto de vista físico-químico e genético. As proteínas lácteas dividem-se em várias classes de cadeias polipeptídicas. Um dos grupos de proteínas, o das caseínas, representa cerca de 75% a 85% das proteínas lácteas. Neste grupo, consideram-se ainda vários tipos de polipeptídeos: αs1-, αs2-, β-, e κ-, com algumas variantes genéticas, modificações pós-translacionais e produtos de proteólises. A presença natural de proteinases (plasmina) no leite pode originar alguma proteólise com formação de γ-caseínas e proteose-peptonas (veja Quadro 1).</w:t>
      </w:r>
    </w:p>
    <w:p w:rsidR="00596B13" w:rsidRDefault="00596B13" w:rsidP="00703929">
      <w:pPr>
        <w:rPr>
          <w:rFonts w:ascii="Times New Roman" w:hAnsi="Times New Roman" w:cs="Times New Roman"/>
        </w:rPr>
      </w:pPr>
    </w:p>
    <w:p w:rsidR="00596B13" w:rsidRPr="00596B13" w:rsidRDefault="00596B13" w:rsidP="00596B13">
      <w:pPr>
        <w:rPr>
          <w:rFonts w:ascii="Times New Roman" w:hAnsi="Times New Roman" w:cs="Times New Roman"/>
          <w:b/>
        </w:rPr>
      </w:pPr>
      <w:r w:rsidRPr="00596B13">
        <w:rPr>
          <w:rFonts w:ascii="Times New Roman" w:hAnsi="Times New Roman" w:cs="Times New Roman"/>
          <w:b/>
        </w:rPr>
        <w:t xml:space="preserve">QUADRO 1 – DISTRIBUIÇÃO E CLASSIFICAÇÃO DAS PROTEÍNAS DO LEITE </w:t>
      </w:r>
    </w:p>
    <w:p w:rsidR="00596B13" w:rsidRPr="00596B13" w:rsidRDefault="00596B13" w:rsidP="00596B13">
      <w:pPr>
        <w:pBdr>
          <w:bottom w:val="single" w:sz="12" w:space="1" w:color="auto"/>
        </w:pBdr>
        <w:rPr>
          <w:rFonts w:ascii="Times New Roman" w:hAnsi="Times New Roman" w:cs="Times New Roman"/>
          <w:b/>
        </w:rPr>
      </w:pPr>
      <w:r w:rsidRPr="00596B13">
        <w:rPr>
          <w:rFonts w:ascii="Times New Roman" w:hAnsi="Times New Roman" w:cs="Times New Roman"/>
          <w:b/>
        </w:rPr>
        <w:t>(30-50G/L)</w:t>
      </w:r>
      <w:r>
        <w:rPr>
          <w:rFonts w:ascii="Times New Roman" w:hAnsi="Times New Roman" w:cs="Times New Roman"/>
          <w:b/>
        </w:rPr>
        <w:t xml:space="preserve"> - CASEÍNAS</w:t>
      </w:r>
    </w:p>
    <w:p w:rsidR="00596B13" w:rsidRPr="00596B13" w:rsidRDefault="00596B13" w:rsidP="00596B13">
      <w:pPr>
        <w:rPr>
          <w:rFonts w:ascii="Times New Roman" w:hAnsi="Times New Roman" w:cs="Times New Roman"/>
        </w:rPr>
      </w:pPr>
      <w:r w:rsidRPr="00596B13">
        <w:rPr>
          <w:rFonts w:ascii="Times New Roman" w:hAnsi="Times New Roman" w:cs="Times New Roman"/>
        </w:rPr>
        <w:t>I. Caseínas (24-28g/l)</w:t>
      </w:r>
    </w:p>
    <w:p w:rsidR="00596B13" w:rsidRPr="00596B13" w:rsidRDefault="00596B13" w:rsidP="00596B13">
      <w:pPr>
        <w:rPr>
          <w:rFonts w:ascii="Times New Roman" w:hAnsi="Times New Roman" w:cs="Times New Roman"/>
        </w:rPr>
      </w:pPr>
      <w:r w:rsidRPr="00596B13">
        <w:rPr>
          <w:rFonts w:ascii="Times New Roman" w:hAnsi="Times New Roman" w:cs="Times New Roman"/>
        </w:rPr>
        <w:tab/>
        <w:t>A. αs1 – caseínas (12-15g/l)</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1. αs1 - caseína Xa-8P (variantes genéticas -A, B, C, D-9P, e E)</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2. αs1 - caseína Xa-9P (variantes genéticas - A, B, C, D-10P, e E)</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3. αs1 – fragmentos de caseínab</w:t>
      </w:r>
    </w:p>
    <w:p w:rsidR="00596B13" w:rsidRPr="00596B13" w:rsidRDefault="00596B13" w:rsidP="00596B13">
      <w:pPr>
        <w:rPr>
          <w:rFonts w:ascii="Times New Roman" w:hAnsi="Times New Roman" w:cs="Times New Roman"/>
        </w:rPr>
      </w:pPr>
      <w:r w:rsidRPr="00596B13">
        <w:rPr>
          <w:rFonts w:ascii="Times New Roman" w:hAnsi="Times New Roman" w:cs="Times New Roman"/>
          <w:color w:val="666666"/>
          <w:spacing w:val="-3"/>
        </w:rPr>
        <w:tab/>
        <w:t xml:space="preserve">B. </w:t>
      </w:r>
      <w:r w:rsidRPr="00596B13">
        <w:rPr>
          <w:rFonts w:ascii="Times New Roman" w:hAnsi="Times New Roman" w:cs="Times New Roman"/>
        </w:rPr>
        <w:t>αs2 – caseínas (3-4g/l)</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1. αs2 – caseína Xa-10P (variantes genéticas - A, B, C-9P e D7-P)</w:t>
      </w: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2. αs2 – caseína Xa-11P (variantes genéticas - A, B, C-10P e D8-P)</w:t>
      </w: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3. αs2 – caseína Xa-12P (variantes genéticas - A, B, C-11P e D9-P)</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4. αs2 – caseína Xa-13P (variantes genéticas - A, B, C-12P e D10-P)</w:t>
      </w:r>
    </w:p>
    <w:p w:rsidR="00596B13" w:rsidRPr="00596B13" w:rsidRDefault="00596B13" w:rsidP="00596B13">
      <w:pPr>
        <w:rPr>
          <w:rFonts w:ascii="Times New Roman" w:hAnsi="Times New Roman" w:cs="Times New Roman"/>
        </w:rPr>
      </w:pPr>
      <w:r w:rsidRPr="00596B13">
        <w:rPr>
          <w:rFonts w:ascii="Times New Roman" w:hAnsi="Times New Roman" w:cs="Times New Roman"/>
        </w:rPr>
        <w:tab/>
        <w:t>C. β-caseínas (9-11g/l)</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1. β-caseínas Xa-5P (variantes genéticas – A1, A2, A3, B, C-4P, D4-P e E)</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2. β-caseínas Xa-1P (f29-209) (variantes genéticas – A1, A2, A3 e B)</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3. β-caseínas Xa- (f 106-209) (variantes genéticas – A2, A3 e B)</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4. β-caseínas Xa- (f 108-209) (variantes genéticas – A e B)</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5. β-caseínas Xa-4P  (f 1-28)c</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6. β-caseínas Xa-5P  (f 1-105)c</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7. β-caseínas Xa-5P  (f 1-107)c</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8. β-caseínas Xa-1P  (f 29-105)c</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9. β-caseínas Xa-1P  (f 29-107)c</w:t>
      </w:r>
    </w:p>
    <w:p w:rsidR="00596B13" w:rsidRPr="00596B13" w:rsidRDefault="00596B13" w:rsidP="00596B13">
      <w:pPr>
        <w:rPr>
          <w:rFonts w:ascii="Times New Roman" w:hAnsi="Times New Roman" w:cs="Times New Roman"/>
        </w:rPr>
      </w:pPr>
      <w:r w:rsidRPr="00596B13">
        <w:rPr>
          <w:rFonts w:ascii="Times New Roman" w:hAnsi="Times New Roman" w:cs="Times New Roman"/>
        </w:rPr>
        <w:tab/>
        <w:t>D. κ-caseínas (2-4g/l)</w:t>
      </w:r>
    </w:p>
    <w:p w:rsidR="00596B13" w:rsidRPr="00596B13" w:rsidRDefault="00596B13" w:rsidP="00596B13">
      <w:pPr>
        <w:rPr>
          <w:rFonts w:ascii="Times New Roman" w:hAnsi="Times New Roman" w:cs="Times New Roman"/>
        </w:rPr>
      </w:pPr>
      <w:r w:rsidRPr="00596B13">
        <w:rPr>
          <w:rFonts w:ascii="Times New Roman" w:hAnsi="Times New Roman" w:cs="Times New Roman"/>
        </w:rPr>
        <w:tab/>
      </w:r>
      <w:r w:rsidRPr="00596B13">
        <w:rPr>
          <w:rFonts w:ascii="Times New Roman" w:hAnsi="Times New Roman" w:cs="Times New Roman"/>
        </w:rPr>
        <w:tab/>
      </w:r>
      <w:r w:rsidRPr="00596B13">
        <w:rPr>
          <w:rFonts w:ascii="Times New Roman" w:hAnsi="Times New Roman" w:cs="Times New Roman"/>
        </w:rPr>
        <w:tab/>
        <w:t>1. к-caseínas Xa – 1, -2, -3, etc. (variantes genéticas – A, B, C e E)</w:t>
      </w:r>
    </w:p>
    <w:p w:rsidR="00596B13" w:rsidRPr="00596B13" w:rsidRDefault="00596B13" w:rsidP="00596B13">
      <w:pPr>
        <w:pBdr>
          <w:bottom w:val="single" w:sz="12" w:space="1" w:color="auto"/>
        </w:pBdr>
        <w:rPr>
          <w:rFonts w:ascii="Times New Roman" w:hAnsi="Times New Roman" w:cs="Times New Roman"/>
        </w:rPr>
      </w:pPr>
      <w:r w:rsidRPr="00596B13">
        <w:rPr>
          <w:rFonts w:ascii="Times New Roman" w:hAnsi="Times New Roman" w:cs="Times New Roman"/>
        </w:rPr>
        <w:tab/>
        <w:t>E. γ-caseínas (3-7% do total de proteínas lácteas)</w:t>
      </w:r>
    </w:p>
    <w:p w:rsidR="00596B13" w:rsidRPr="00F32C70" w:rsidRDefault="00596B13" w:rsidP="00596B13">
      <w:pPr>
        <w:rPr>
          <w:rFonts w:ascii="Times New Roman" w:hAnsi="Times New Roman" w:cs="Times New Roman"/>
          <w:sz w:val="16"/>
          <w:szCs w:val="16"/>
        </w:rPr>
      </w:pPr>
      <w:r w:rsidRPr="00F32C70">
        <w:rPr>
          <w:rFonts w:ascii="Times New Roman" w:hAnsi="Times New Roman" w:cs="Times New Roman"/>
          <w:sz w:val="16"/>
          <w:szCs w:val="16"/>
        </w:rPr>
        <w:t>Xa = variante genética;</w:t>
      </w:r>
    </w:p>
    <w:p w:rsidR="00596B13" w:rsidRPr="00F32C70" w:rsidRDefault="00596B13" w:rsidP="00596B13">
      <w:pPr>
        <w:rPr>
          <w:rFonts w:ascii="Times New Roman" w:hAnsi="Times New Roman" w:cs="Times New Roman"/>
          <w:sz w:val="16"/>
          <w:szCs w:val="16"/>
        </w:rPr>
      </w:pPr>
      <w:r w:rsidRPr="00F32C70">
        <w:rPr>
          <w:rFonts w:ascii="Times New Roman" w:hAnsi="Times New Roman" w:cs="Times New Roman"/>
          <w:sz w:val="16"/>
          <w:szCs w:val="16"/>
        </w:rPr>
        <w:t xml:space="preserve">c = As variantes genéticas destes fragmentos ainda não foram especificamente identificadas. </w:t>
      </w:r>
    </w:p>
    <w:p w:rsidR="00596B13" w:rsidRDefault="00596B13" w:rsidP="00703929">
      <w:pPr>
        <w:rPr>
          <w:rFonts w:ascii="Times New Roman" w:hAnsi="Times New Roman" w:cs="Times New Roman"/>
        </w:rPr>
      </w:pPr>
    </w:p>
    <w:p w:rsidR="00703929" w:rsidRPr="00703929" w:rsidRDefault="00703929" w:rsidP="00703929">
      <w:pPr>
        <w:rPr>
          <w:rFonts w:ascii="Times New Roman" w:hAnsi="Times New Roman" w:cs="Times New Roman"/>
        </w:rPr>
      </w:pPr>
      <w:r w:rsidRPr="00703929">
        <w:rPr>
          <w:rFonts w:ascii="Times New Roman" w:hAnsi="Times New Roman" w:cs="Times New Roman"/>
        </w:rPr>
        <w:t xml:space="preserve">Quase todas as caseínas se encontram associadas a cálcio e fósforo, em micelas de 20 a 300μm de diâmetro e que refletem a luz, originando a coloração branca característica do leite. As caseínas parecem ser um dos fatores que contribuem para aumentar a biodisponibilidade de cálcio no leite, enquanto que sugere-se um efeito prejudicial destas proteínas com relação a biodisponibilidade de ferro. </w:t>
      </w:r>
    </w:p>
    <w:p w:rsidR="00703929" w:rsidRPr="00703929" w:rsidRDefault="00703929" w:rsidP="00703929">
      <w:pPr>
        <w:rPr>
          <w:rFonts w:ascii="Times New Roman" w:hAnsi="Times New Roman" w:cs="Times New Roman"/>
        </w:rPr>
      </w:pPr>
      <w:r w:rsidRPr="00703929">
        <w:rPr>
          <w:rFonts w:ascii="Times New Roman" w:hAnsi="Times New Roman" w:cs="Times New Roman"/>
        </w:rPr>
        <w:t xml:space="preserve">O segundo grupo de maior importância quantitativa é o das proteínas solúveis do soro lácteo, ou proteínas do lactosoro,  que constitui de 15% a 22% das proteínas totais do leite. As principais famílias de proteínas do lactosoro são as β-lactoglobulinas, as α-lactoalbuminas, as albuminas séricas e as imunoglobulinas. </w:t>
      </w:r>
    </w:p>
    <w:p w:rsidR="00703929" w:rsidRPr="00703929" w:rsidRDefault="00703929" w:rsidP="00703929">
      <w:pPr>
        <w:rPr>
          <w:rFonts w:ascii="Times New Roman" w:hAnsi="Times New Roman" w:cs="Times New Roman"/>
        </w:rPr>
      </w:pPr>
      <w:r w:rsidRPr="00703929">
        <w:rPr>
          <w:rFonts w:ascii="Times New Roman" w:hAnsi="Times New Roman" w:cs="Times New Roman"/>
        </w:rPr>
        <w:t xml:space="preserve">Ainda deve-se considerar o grupo de proteínas da complexa matriz lipoprotéica da membrana dos glóbulos de gordura; este grupo de proteínas faz parte integrante da membrana, e não inclui as proteínas solúveis que podem ser adsorvidas, consideradas por certos autores como periféricas. Através de técnicas apropriadas de separação eletroforética, as proteínas da membrana dos glóbulos de gordura distribuem-se em quatro bandas distintas: A, B, C e D. </w:t>
      </w:r>
    </w:p>
    <w:p w:rsidR="00596B13" w:rsidRDefault="00703929" w:rsidP="00703929">
      <w:pPr>
        <w:rPr>
          <w:rFonts w:ascii="Times New Roman" w:hAnsi="Times New Roman" w:cs="Times New Roman"/>
        </w:rPr>
      </w:pPr>
      <w:r w:rsidRPr="00703929">
        <w:rPr>
          <w:rFonts w:ascii="Times New Roman" w:hAnsi="Times New Roman" w:cs="Times New Roman"/>
        </w:rPr>
        <w:t>Finalmente, existe o grupo das proteínas minor que inclui um conjunto de proteínas, tais como transferrina, lactoferrina, microglobulina, glicoproteínas, etc. (veja Quadro 2)</w:t>
      </w:r>
      <w:r w:rsidR="00596B13">
        <w:rPr>
          <w:rFonts w:ascii="Times New Roman" w:hAnsi="Times New Roman" w:cs="Times New Roman"/>
        </w:rPr>
        <w:t>.</w:t>
      </w:r>
    </w:p>
    <w:p w:rsidR="00596B13" w:rsidRDefault="00596B13" w:rsidP="00703929">
      <w:pPr>
        <w:rPr>
          <w:rFonts w:ascii="Times New Roman" w:hAnsi="Times New Roman" w:cs="Times New Roman"/>
        </w:rPr>
      </w:pPr>
    </w:p>
    <w:p w:rsidR="00596B13" w:rsidRPr="00596B13" w:rsidRDefault="00596B13" w:rsidP="00596B13">
      <w:pPr>
        <w:rPr>
          <w:rFonts w:ascii="Times New Roman" w:hAnsi="Times New Roman" w:cs="Times New Roman"/>
          <w:b/>
        </w:rPr>
      </w:pPr>
      <w:r w:rsidRPr="00596B13">
        <w:rPr>
          <w:rFonts w:ascii="Times New Roman" w:hAnsi="Times New Roman" w:cs="Times New Roman"/>
          <w:b/>
        </w:rPr>
        <w:t>QUADRO 2 -</w:t>
      </w:r>
      <w:r w:rsidRPr="00596B13">
        <w:rPr>
          <w:rFonts w:ascii="Times New Roman" w:hAnsi="Times New Roman" w:cs="Times New Roman"/>
        </w:rPr>
        <w:t xml:space="preserve"> </w:t>
      </w:r>
      <w:r w:rsidRPr="00596B13">
        <w:rPr>
          <w:rFonts w:ascii="Times New Roman" w:hAnsi="Times New Roman" w:cs="Times New Roman"/>
          <w:b/>
        </w:rPr>
        <w:t xml:space="preserve">DISTRIBUIÇÃO E CLASSIFICAÇÃO DAS PROTEÍNAS DO LEITE </w:t>
      </w:r>
    </w:p>
    <w:p w:rsidR="00596B13" w:rsidRPr="00596B13" w:rsidRDefault="00596B13" w:rsidP="00596B13">
      <w:pPr>
        <w:pBdr>
          <w:bottom w:val="single" w:sz="12" w:space="1" w:color="auto"/>
        </w:pBdr>
        <w:rPr>
          <w:rFonts w:ascii="Times New Roman" w:hAnsi="Times New Roman" w:cs="Times New Roman"/>
          <w:b/>
        </w:rPr>
      </w:pPr>
      <w:r w:rsidRPr="00596B13">
        <w:rPr>
          <w:rFonts w:ascii="Times New Roman" w:hAnsi="Times New Roman" w:cs="Times New Roman"/>
          <w:b/>
        </w:rPr>
        <w:t>(30-50G/L)</w:t>
      </w:r>
      <w:r>
        <w:rPr>
          <w:rFonts w:ascii="Times New Roman" w:hAnsi="Times New Roman" w:cs="Times New Roman"/>
          <w:b/>
        </w:rPr>
        <w:t xml:space="preserve"> - LACTOSORO</w:t>
      </w:r>
    </w:p>
    <w:p w:rsidR="00596B13" w:rsidRPr="00596B13" w:rsidRDefault="00596B13" w:rsidP="00596B13">
      <w:pPr>
        <w:rPr>
          <w:rFonts w:ascii="Times New Roman" w:hAnsi="Times New Roman" w:cs="Times New Roman"/>
        </w:rPr>
      </w:pPr>
      <w:r w:rsidRPr="00596B13">
        <w:rPr>
          <w:rFonts w:ascii="Times New Roman" w:hAnsi="Times New Roman" w:cs="Times New Roman"/>
        </w:rPr>
        <w:t>II. Proteínas do lactosoro (5-7g/l)</w:t>
      </w:r>
    </w:p>
    <w:p w:rsidR="00596B13" w:rsidRPr="00596B13" w:rsidRDefault="00596B13" w:rsidP="00596B13">
      <w:pPr>
        <w:numPr>
          <w:ilvl w:val="0"/>
          <w:numId w:val="1"/>
        </w:numPr>
        <w:rPr>
          <w:rFonts w:ascii="Times New Roman" w:hAnsi="Times New Roman" w:cs="Times New Roman"/>
        </w:rPr>
      </w:pPr>
      <w:r w:rsidRPr="00596B13">
        <w:rPr>
          <w:rFonts w:ascii="Times New Roman" w:hAnsi="Times New Roman" w:cs="Times New Roman"/>
        </w:rPr>
        <w:t>β-lactoglobulinas (2-4g/l)</w:t>
      </w:r>
    </w:p>
    <w:p w:rsidR="00596B13" w:rsidRPr="00596B13" w:rsidRDefault="00596B13" w:rsidP="00596B13">
      <w:pPr>
        <w:numPr>
          <w:ilvl w:val="1"/>
          <w:numId w:val="1"/>
        </w:numPr>
        <w:rPr>
          <w:rFonts w:ascii="Times New Roman" w:hAnsi="Times New Roman" w:cs="Times New Roman"/>
        </w:rPr>
      </w:pPr>
      <w:r w:rsidRPr="00596B13">
        <w:rPr>
          <w:rFonts w:ascii="Times New Roman" w:hAnsi="Times New Roman" w:cs="Times New Roman"/>
        </w:rPr>
        <w:t>β-lactoglobulinas X° (variante genéticas - A, B, C, D, Dr, E, F, G, H e W)</w:t>
      </w:r>
    </w:p>
    <w:p w:rsidR="00596B13" w:rsidRPr="00596B13" w:rsidRDefault="00596B13" w:rsidP="00596B13">
      <w:pPr>
        <w:numPr>
          <w:ilvl w:val="0"/>
          <w:numId w:val="1"/>
        </w:numPr>
        <w:rPr>
          <w:rFonts w:ascii="Times New Roman" w:hAnsi="Times New Roman" w:cs="Times New Roman"/>
        </w:rPr>
      </w:pPr>
      <w:r w:rsidRPr="00596B13">
        <w:rPr>
          <w:rFonts w:ascii="Times New Roman" w:hAnsi="Times New Roman" w:cs="Times New Roman"/>
        </w:rPr>
        <w:t>α-lactalbuminas (0,6-1,7g/l)</w:t>
      </w:r>
    </w:p>
    <w:p w:rsidR="00596B13" w:rsidRPr="00596B13" w:rsidRDefault="00596B13" w:rsidP="00596B13">
      <w:pPr>
        <w:numPr>
          <w:ilvl w:val="1"/>
          <w:numId w:val="1"/>
        </w:numPr>
        <w:rPr>
          <w:rFonts w:ascii="Times New Roman" w:hAnsi="Times New Roman" w:cs="Times New Roman"/>
        </w:rPr>
      </w:pPr>
      <w:r w:rsidRPr="00596B13">
        <w:rPr>
          <w:rFonts w:ascii="Times New Roman" w:hAnsi="Times New Roman" w:cs="Times New Roman"/>
        </w:rPr>
        <w:t>1. α-lactalbuminas X° (variante genéticas - A, B e C)</w:t>
      </w:r>
    </w:p>
    <w:p w:rsidR="00596B13" w:rsidRPr="00596B13" w:rsidRDefault="00596B13" w:rsidP="00596B13">
      <w:pPr>
        <w:numPr>
          <w:ilvl w:val="0"/>
          <w:numId w:val="1"/>
        </w:numPr>
        <w:rPr>
          <w:rFonts w:ascii="Times New Roman" w:hAnsi="Times New Roman" w:cs="Times New Roman"/>
        </w:rPr>
      </w:pPr>
      <w:r w:rsidRPr="00596B13">
        <w:rPr>
          <w:rFonts w:ascii="Times New Roman" w:hAnsi="Times New Roman" w:cs="Times New Roman"/>
        </w:rPr>
        <w:t>Albumina sérica (0,2-0,4g/l)</w:t>
      </w:r>
    </w:p>
    <w:p w:rsidR="00596B13" w:rsidRPr="00596B13" w:rsidRDefault="00596B13" w:rsidP="00596B13">
      <w:pPr>
        <w:numPr>
          <w:ilvl w:val="0"/>
          <w:numId w:val="1"/>
        </w:numPr>
        <w:rPr>
          <w:rFonts w:ascii="Times New Roman" w:hAnsi="Times New Roman" w:cs="Times New Roman"/>
        </w:rPr>
      </w:pPr>
      <w:r w:rsidRPr="00596B13">
        <w:rPr>
          <w:rFonts w:ascii="Times New Roman" w:hAnsi="Times New Roman" w:cs="Times New Roman"/>
        </w:rPr>
        <w:t>Imunoglobulinas (0,5-1,8g/l)</w:t>
      </w:r>
    </w:p>
    <w:p w:rsidR="00596B13" w:rsidRPr="00596B13" w:rsidRDefault="00596B13" w:rsidP="00596B13">
      <w:pPr>
        <w:numPr>
          <w:ilvl w:val="1"/>
          <w:numId w:val="1"/>
        </w:numPr>
        <w:rPr>
          <w:rFonts w:ascii="Times New Roman" w:hAnsi="Times New Roman" w:cs="Times New Roman"/>
        </w:rPr>
      </w:pPr>
      <w:r w:rsidRPr="00596B13">
        <w:rPr>
          <w:rFonts w:ascii="Times New Roman" w:hAnsi="Times New Roman" w:cs="Times New Roman"/>
        </w:rPr>
        <w:t>Imunoglobulinas IgG</w:t>
      </w:r>
    </w:p>
    <w:p w:rsidR="00596B13" w:rsidRPr="00596B13" w:rsidRDefault="00596B13" w:rsidP="00596B13">
      <w:pPr>
        <w:numPr>
          <w:ilvl w:val="2"/>
          <w:numId w:val="1"/>
        </w:numPr>
        <w:rPr>
          <w:rFonts w:ascii="Times New Roman" w:hAnsi="Times New Roman" w:cs="Times New Roman"/>
        </w:rPr>
      </w:pPr>
      <w:r w:rsidRPr="00596B13">
        <w:rPr>
          <w:rFonts w:ascii="Times New Roman" w:hAnsi="Times New Roman" w:cs="Times New Roman"/>
        </w:rPr>
        <w:t>Imunoglobulinas IgG1</w:t>
      </w:r>
    </w:p>
    <w:p w:rsidR="00596B13" w:rsidRPr="00596B13" w:rsidRDefault="00596B13" w:rsidP="00596B13">
      <w:pPr>
        <w:numPr>
          <w:ilvl w:val="2"/>
          <w:numId w:val="1"/>
        </w:numPr>
        <w:rPr>
          <w:rFonts w:ascii="Times New Roman" w:hAnsi="Times New Roman" w:cs="Times New Roman"/>
        </w:rPr>
      </w:pPr>
      <w:r w:rsidRPr="00596B13">
        <w:rPr>
          <w:rFonts w:ascii="Times New Roman" w:hAnsi="Times New Roman" w:cs="Times New Roman"/>
        </w:rPr>
        <w:t>Imunoglobulinas IgG2</w:t>
      </w:r>
    </w:p>
    <w:p w:rsidR="00596B13" w:rsidRPr="00596B13" w:rsidRDefault="00596B13" w:rsidP="00596B13">
      <w:pPr>
        <w:numPr>
          <w:ilvl w:val="2"/>
          <w:numId w:val="1"/>
        </w:numPr>
        <w:rPr>
          <w:rFonts w:ascii="Times New Roman" w:hAnsi="Times New Roman" w:cs="Times New Roman"/>
        </w:rPr>
      </w:pPr>
      <w:r w:rsidRPr="00596B13">
        <w:rPr>
          <w:rFonts w:ascii="Times New Roman" w:hAnsi="Times New Roman" w:cs="Times New Roman"/>
        </w:rPr>
        <w:t>Fragmentos IgG</w:t>
      </w:r>
    </w:p>
    <w:p w:rsidR="00596B13" w:rsidRPr="00596B13" w:rsidRDefault="00596B13" w:rsidP="00596B13">
      <w:pPr>
        <w:numPr>
          <w:ilvl w:val="1"/>
          <w:numId w:val="1"/>
        </w:numPr>
        <w:rPr>
          <w:rFonts w:ascii="Times New Roman" w:hAnsi="Times New Roman" w:cs="Times New Roman"/>
        </w:rPr>
      </w:pPr>
      <w:r w:rsidRPr="00596B13">
        <w:rPr>
          <w:rFonts w:ascii="Times New Roman" w:hAnsi="Times New Roman" w:cs="Times New Roman"/>
        </w:rPr>
        <w:t>Imunoglobulinas IgM</w:t>
      </w:r>
    </w:p>
    <w:p w:rsidR="00596B13" w:rsidRPr="00596B13" w:rsidRDefault="00596B13" w:rsidP="00596B13">
      <w:pPr>
        <w:numPr>
          <w:ilvl w:val="1"/>
          <w:numId w:val="1"/>
        </w:numPr>
        <w:rPr>
          <w:rFonts w:ascii="Times New Roman" w:hAnsi="Times New Roman" w:cs="Times New Roman"/>
        </w:rPr>
      </w:pPr>
      <w:r w:rsidRPr="00596B13">
        <w:rPr>
          <w:rFonts w:ascii="Times New Roman" w:hAnsi="Times New Roman" w:cs="Times New Roman"/>
        </w:rPr>
        <w:t>Imunoglobulinas IgA</w:t>
      </w:r>
    </w:p>
    <w:p w:rsidR="00596B13" w:rsidRPr="00596B13" w:rsidRDefault="00596B13" w:rsidP="00596B13">
      <w:pPr>
        <w:numPr>
          <w:ilvl w:val="2"/>
          <w:numId w:val="1"/>
        </w:numPr>
        <w:rPr>
          <w:rFonts w:ascii="Times New Roman" w:hAnsi="Times New Roman" w:cs="Times New Roman"/>
        </w:rPr>
      </w:pPr>
      <w:r w:rsidRPr="00596B13">
        <w:rPr>
          <w:rFonts w:ascii="Times New Roman" w:hAnsi="Times New Roman" w:cs="Times New Roman"/>
        </w:rPr>
        <w:t>Imunoglobulinas IgA</w:t>
      </w:r>
    </w:p>
    <w:p w:rsidR="00596B13" w:rsidRPr="00596B13" w:rsidRDefault="00596B13" w:rsidP="00596B13">
      <w:pPr>
        <w:numPr>
          <w:ilvl w:val="2"/>
          <w:numId w:val="1"/>
        </w:numPr>
        <w:rPr>
          <w:rFonts w:ascii="Times New Roman" w:hAnsi="Times New Roman" w:cs="Times New Roman"/>
        </w:rPr>
      </w:pPr>
      <w:r w:rsidRPr="00596B13">
        <w:rPr>
          <w:rFonts w:ascii="Times New Roman" w:hAnsi="Times New Roman" w:cs="Times New Roman"/>
        </w:rPr>
        <w:t>Imunoglobulinas secretórias IgA</w:t>
      </w:r>
    </w:p>
    <w:p w:rsidR="00596B13" w:rsidRPr="00596B13" w:rsidRDefault="00596B13" w:rsidP="00596B13">
      <w:pPr>
        <w:ind w:left="1416"/>
        <w:rPr>
          <w:rFonts w:ascii="Times New Roman" w:hAnsi="Times New Roman" w:cs="Times New Roman"/>
        </w:rPr>
      </w:pPr>
      <w:r w:rsidRPr="00596B13">
        <w:rPr>
          <w:rFonts w:ascii="Times New Roman" w:hAnsi="Times New Roman" w:cs="Times New Roman"/>
        </w:rPr>
        <w:t>4.Imunoglobulinas IgE</w:t>
      </w:r>
    </w:p>
    <w:p w:rsidR="00596B13" w:rsidRPr="00596B13" w:rsidRDefault="00596B13" w:rsidP="00596B13">
      <w:pPr>
        <w:ind w:left="1416"/>
        <w:rPr>
          <w:rFonts w:ascii="Times New Roman" w:hAnsi="Times New Roman" w:cs="Times New Roman"/>
        </w:rPr>
      </w:pPr>
      <w:r w:rsidRPr="00596B13">
        <w:rPr>
          <w:rFonts w:ascii="Times New Roman" w:hAnsi="Times New Roman" w:cs="Times New Roman"/>
        </w:rPr>
        <w:t>5. Cadeia J</w:t>
      </w:r>
    </w:p>
    <w:p w:rsidR="00596B13" w:rsidRPr="00596B13" w:rsidRDefault="00596B13" w:rsidP="00596B13">
      <w:pPr>
        <w:ind w:left="1416"/>
        <w:rPr>
          <w:rFonts w:ascii="Times New Roman" w:hAnsi="Times New Roman" w:cs="Times New Roman"/>
        </w:rPr>
      </w:pPr>
      <w:r w:rsidRPr="00596B13">
        <w:rPr>
          <w:rFonts w:ascii="Times New Roman" w:hAnsi="Times New Roman" w:cs="Times New Roman"/>
        </w:rPr>
        <w:t>6. Componente livre secretório</w:t>
      </w:r>
    </w:p>
    <w:p w:rsidR="00596B13" w:rsidRPr="00596B13" w:rsidRDefault="00596B13" w:rsidP="00596B13">
      <w:pPr>
        <w:rPr>
          <w:rFonts w:ascii="Times New Roman" w:hAnsi="Times New Roman" w:cs="Times New Roman"/>
        </w:rPr>
      </w:pPr>
      <w:r w:rsidRPr="00596B13">
        <w:rPr>
          <w:rFonts w:ascii="Times New Roman" w:hAnsi="Times New Roman" w:cs="Times New Roman"/>
        </w:rPr>
        <w:t>III. Proteínas da membrana do glóbulo de gordura</w:t>
      </w:r>
    </w:p>
    <w:p w:rsidR="00596B13" w:rsidRPr="00596B13" w:rsidRDefault="00596B13" w:rsidP="00596B13">
      <w:pPr>
        <w:numPr>
          <w:ilvl w:val="0"/>
          <w:numId w:val="2"/>
        </w:numPr>
        <w:rPr>
          <w:rFonts w:ascii="Times New Roman" w:hAnsi="Times New Roman" w:cs="Times New Roman"/>
        </w:rPr>
      </w:pPr>
      <w:r w:rsidRPr="00596B13">
        <w:rPr>
          <w:rFonts w:ascii="Times New Roman" w:hAnsi="Times New Roman" w:cs="Times New Roman"/>
        </w:rPr>
        <w:t>Proteínas da zona A</w:t>
      </w:r>
    </w:p>
    <w:p w:rsidR="00596B13" w:rsidRPr="00596B13" w:rsidRDefault="00596B13" w:rsidP="00596B13">
      <w:pPr>
        <w:numPr>
          <w:ilvl w:val="0"/>
          <w:numId w:val="2"/>
        </w:numPr>
        <w:rPr>
          <w:rFonts w:ascii="Times New Roman" w:hAnsi="Times New Roman" w:cs="Times New Roman"/>
        </w:rPr>
      </w:pPr>
      <w:r w:rsidRPr="00596B13">
        <w:rPr>
          <w:rFonts w:ascii="Times New Roman" w:hAnsi="Times New Roman" w:cs="Times New Roman"/>
        </w:rPr>
        <w:t>Proteínas da zona B</w:t>
      </w:r>
    </w:p>
    <w:p w:rsidR="00596B13" w:rsidRPr="00596B13" w:rsidRDefault="00596B13" w:rsidP="00596B13">
      <w:pPr>
        <w:numPr>
          <w:ilvl w:val="0"/>
          <w:numId w:val="2"/>
        </w:numPr>
        <w:rPr>
          <w:rFonts w:ascii="Times New Roman" w:hAnsi="Times New Roman" w:cs="Times New Roman"/>
        </w:rPr>
      </w:pPr>
      <w:r w:rsidRPr="00596B13">
        <w:rPr>
          <w:rFonts w:ascii="Times New Roman" w:hAnsi="Times New Roman" w:cs="Times New Roman"/>
        </w:rPr>
        <w:t>Proteínas da zona C</w:t>
      </w:r>
    </w:p>
    <w:p w:rsidR="00596B13" w:rsidRPr="00596B13" w:rsidRDefault="00596B13" w:rsidP="00596B13">
      <w:pPr>
        <w:numPr>
          <w:ilvl w:val="0"/>
          <w:numId w:val="2"/>
        </w:numPr>
        <w:rPr>
          <w:rFonts w:ascii="Times New Roman" w:hAnsi="Times New Roman" w:cs="Times New Roman"/>
        </w:rPr>
      </w:pPr>
      <w:r w:rsidRPr="00596B13">
        <w:rPr>
          <w:rFonts w:ascii="Times New Roman" w:hAnsi="Times New Roman" w:cs="Times New Roman"/>
        </w:rPr>
        <w:t>Proteínas da zona D</w:t>
      </w:r>
    </w:p>
    <w:p w:rsidR="00596B13" w:rsidRPr="00596B13" w:rsidRDefault="00596B13" w:rsidP="00596B13">
      <w:pPr>
        <w:rPr>
          <w:rFonts w:ascii="Times New Roman" w:hAnsi="Times New Roman" w:cs="Times New Roman"/>
        </w:rPr>
      </w:pPr>
      <w:r w:rsidRPr="00596B13">
        <w:rPr>
          <w:rFonts w:ascii="Times New Roman" w:hAnsi="Times New Roman" w:cs="Times New Roman"/>
        </w:rPr>
        <w:t xml:space="preserve">IV. Proteínas </w:t>
      </w:r>
      <w:r w:rsidRPr="00596B13">
        <w:rPr>
          <w:rFonts w:ascii="Times New Roman" w:hAnsi="Times New Roman" w:cs="Times New Roman"/>
          <w:i/>
        </w:rPr>
        <w:t>minor</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Transferrina sérica</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Lactoferrina</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Microglobulina-β2</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Glicoproteínas-M1</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Glicoproteínas-M2</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Glicoproteína ácida-α1 ou oxosonuróide</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Ceruloplasmina</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Inibidor de tripsina</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Cininogéneo</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Proteína de ligação ao folato</w:t>
      </w:r>
    </w:p>
    <w:p w:rsidR="00596B13" w:rsidRPr="00596B13" w:rsidRDefault="00596B13" w:rsidP="00596B13">
      <w:pPr>
        <w:numPr>
          <w:ilvl w:val="0"/>
          <w:numId w:val="3"/>
        </w:numPr>
        <w:rPr>
          <w:rFonts w:ascii="Times New Roman" w:hAnsi="Times New Roman" w:cs="Times New Roman"/>
        </w:rPr>
      </w:pPr>
      <w:r w:rsidRPr="00596B13">
        <w:rPr>
          <w:rFonts w:ascii="Times New Roman" w:hAnsi="Times New Roman" w:cs="Times New Roman"/>
        </w:rPr>
        <w:t>Proteína de ligação à vitamina B12</w:t>
      </w:r>
    </w:p>
    <w:p w:rsidR="00596B13" w:rsidRPr="00596B13" w:rsidRDefault="00596B13" w:rsidP="00596B13">
      <w:pPr>
        <w:pBdr>
          <w:bottom w:val="single" w:sz="12" w:space="1" w:color="auto"/>
        </w:pBdr>
        <w:rPr>
          <w:rFonts w:ascii="Times New Roman" w:hAnsi="Times New Roman" w:cs="Times New Roman"/>
        </w:rPr>
      </w:pPr>
      <w:r w:rsidRPr="00596B13">
        <w:rPr>
          <w:rFonts w:ascii="Times New Roman" w:hAnsi="Times New Roman" w:cs="Times New Roman"/>
        </w:rPr>
        <w:lastRenderedPageBreak/>
        <w:t>V. Enzimas</w:t>
      </w:r>
    </w:p>
    <w:p w:rsidR="00596B13" w:rsidRPr="00F32C70" w:rsidRDefault="00596B13" w:rsidP="00596B13">
      <w:pPr>
        <w:rPr>
          <w:rFonts w:ascii="Times New Roman" w:hAnsi="Times New Roman" w:cs="Times New Roman"/>
          <w:sz w:val="16"/>
          <w:szCs w:val="16"/>
        </w:rPr>
      </w:pPr>
      <w:r w:rsidRPr="00F32C70">
        <w:rPr>
          <w:rFonts w:ascii="Times New Roman" w:hAnsi="Times New Roman" w:cs="Times New Roman"/>
          <w:sz w:val="16"/>
          <w:szCs w:val="16"/>
        </w:rPr>
        <w:t>X° = variante genética</w:t>
      </w:r>
    </w:p>
    <w:p w:rsidR="00596B13" w:rsidRDefault="00596B13" w:rsidP="00703929">
      <w:pPr>
        <w:rPr>
          <w:rFonts w:ascii="Times New Roman" w:hAnsi="Times New Roman" w:cs="Times New Roman"/>
        </w:rPr>
      </w:pPr>
    </w:p>
    <w:p w:rsidR="00703929" w:rsidRPr="00703929" w:rsidRDefault="00703929" w:rsidP="00703929">
      <w:pPr>
        <w:rPr>
          <w:rFonts w:ascii="Times New Roman" w:hAnsi="Times New Roman" w:cs="Times New Roman"/>
        </w:rPr>
      </w:pPr>
      <w:r w:rsidRPr="00703929">
        <w:rPr>
          <w:rFonts w:ascii="Times New Roman" w:hAnsi="Times New Roman" w:cs="Times New Roman"/>
        </w:rPr>
        <w:t xml:space="preserve">As enzimas completam a lista de substâncias </w:t>
      </w:r>
      <w:r w:rsidR="00596B13" w:rsidRPr="00703929">
        <w:rPr>
          <w:rFonts w:ascii="Times New Roman" w:hAnsi="Times New Roman" w:cs="Times New Roman"/>
        </w:rPr>
        <w:t>proteicas</w:t>
      </w:r>
      <w:r w:rsidRPr="00703929">
        <w:rPr>
          <w:rFonts w:ascii="Times New Roman" w:hAnsi="Times New Roman" w:cs="Times New Roman"/>
        </w:rPr>
        <w:t xml:space="preserve"> no leite. De modo geral, considera-se que as enzimas são inativadas pelo pH ácido do estômago e, também, pelo processamento térmico. </w:t>
      </w:r>
    </w:p>
    <w:p w:rsidR="00703929" w:rsidRPr="00703929" w:rsidRDefault="00703929" w:rsidP="00703929">
      <w:pPr>
        <w:rPr>
          <w:rFonts w:ascii="Times New Roman" w:hAnsi="Times New Roman" w:cs="Times New Roman"/>
        </w:rPr>
      </w:pPr>
      <w:r w:rsidRPr="00703929">
        <w:rPr>
          <w:rFonts w:ascii="Times New Roman" w:hAnsi="Times New Roman" w:cs="Times New Roman"/>
        </w:rPr>
        <w:t>A qualidade nutricional das proteínas depende do seu teor em aminoácidos essenciais, da sua digestibilidade e da biodisponibilidade dos seus aminoácidos. A alta qualidade das proteínas lácteas é marcada pela presença, em várias quantidades, de todos os aminoácidos essenciais, o que confere às proteínas do leite elevado valor biológico; além disso, o padrão de distribuição desses aminoácidos nas proteínas lácteas assemelha-se ao que se julga ser necessário ao ser humano. Apenas os aminoácidos sulfurados (metionina e cistina) são relativamente pouco presentes nas proteínas lácteas, enquanto a quantidade de lisina é elevada e complementa proteínas de outras fontes alimentares deficitárias neste aminoácido.</w:t>
      </w:r>
    </w:p>
    <w:p w:rsidR="00703929" w:rsidRDefault="00703929" w:rsidP="00703929">
      <w:pPr>
        <w:rPr>
          <w:rFonts w:ascii="Times New Roman" w:hAnsi="Times New Roman" w:cs="Times New Roman"/>
        </w:rPr>
      </w:pPr>
      <w:r w:rsidRPr="00703929">
        <w:rPr>
          <w:rFonts w:ascii="Times New Roman" w:hAnsi="Times New Roman" w:cs="Times New Roman"/>
        </w:rPr>
        <w:t>Pelo seu excelente valor nutricional, a caseína é usada por muitos autores como proteína de referência para avaliar a qualidade protéica dos alimentos. Relativamente à lactoalbumina, a caseína tem menor quantidade de metionina e cistina, o que lhe confere menor valor biológico. No entanto, a maior concentração destes aminoácidos nas proteínas do lactosoro complementa bem a falta relativa na caseína e melhora a qualidade das proteínas do leite. A α-lactoalbumina é bastante rica em triptofano, um aminoácido precursor de niacina, pelo que o leite é também uma excelente fonte de equivalentes de niacina (veja Quadro 3)</w:t>
      </w:r>
      <w:r w:rsidR="00596B13">
        <w:rPr>
          <w:rFonts w:ascii="Times New Roman" w:hAnsi="Times New Roman" w:cs="Times New Roman"/>
        </w:rPr>
        <w:t>.</w:t>
      </w:r>
    </w:p>
    <w:p w:rsidR="00596B13" w:rsidRDefault="00596B13" w:rsidP="00703929">
      <w:pPr>
        <w:rPr>
          <w:rFonts w:ascii="Times New Roman" w:hAnsi="Times New Roman" w:cs="Times New Roman"/>
        </w:rPr>
      </w:pPr>
    </w:p>
    <w:p w:rsidR="009F2059" w:rsidRPr="009F2059" w:rsidRDefault="009F2059" w:rsidP="009F2059">
      <w:pPr>
        <w:pBdr>
          <w:bottom w:val="single" w:sz="12" w:space="1" w:color="auto"/>
        </w:pBdr>
        <w:rPr>
          <w:rFonts w:ascii="Times New Roman" w:hAnsi="Times New Roman" w:cs="Times New Roman"/>
          <w:b/>
        </w:rPr>
      </w:pPr>
      <w:r w:rsidRPr="009F2059">
        <w:rPr>
          <w:rFonts w:ascii="Times New Roman" w:hAnsi="Times New Roman" w:cs="Times New Roman"/>
          <w:b/>
        </w:rPr>
        <w:t>QUADRO 3 – QUALIDADE PROTÉICA DO LEITE E DE ALGUMAS PROTEÍNAS LÁCTEAS</w:t>
      </w:r>
    </w:p>
    <w:p w:rsidR="009F2059" w:rsidRPr="009F2059" w:rsidRDefault="009F2059" w:rsidP="009F2059">
      <w:pPr>
        <w:rPr>
          <w:rFonts w:ascii="Times New Roman" w:hAnsi="Times New Roman" w:cs="Times New Roman"/>
        </w:rPr>
      </w:pPr>
      <w:r w:rsidRPr="009F2059">
        <w:rPr>
          <w:rFonts w:ascii="Times New Roman" w:hAnsi="Times New Roman" w:cs="Times New Roman"/>
        </w:rPr>
        <w:tab/>
      </w:r>
      <w:r w:rsidRPr="009F2059">
        <w:rPr>
          <w:rFonts w:ascii="Times New Roman" w:hAnsi="Times New Roman" w:cs="Times New Roman"/>
        </w:rPr>
        <w:tab/>
        <w:t>VB</w:t>
      </w:r>
      <w:r w:rsidRPr="009F2059">
        <w:rPr>
          <w:rFonts w:ascii="Times New Roman" w:hAnsi="Times New Roman" w:cs="Times New Roman"/>
        </w:rPr>
        <w:tab/>
        <w:t>Digestibilidade</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UPN</w:t>
      </w:r>
      <w:r w:rsidRPr="009F2059">
        <w:rPr>
          <w:rFonts w:ascii="Times New Roman" w:hAnsi="Times New Roman" w:cs="Times New Roman"/>
        </w:rPr>
        <w:tab/>
        <w:t>EP</w:t>
      </w:r>
      <w:r w:rsidRPr="009F2059">
        <w:rPr>
          <w:rFonts w:ascii="Times New Roman" w:hAnsi="Times New Roman" w:cs="Times New Roman"/>
        </w:rPr>
        <w:tab/>
        <w:t>IQ</w:t>
      </w:r>
      <w:r w:rsidRPr="009F2059">
        <w:rPr>
          <w:rFonts w:ascii="Times New Roman" w:hAnsi="Times New Roman" w:cs="Times New Roman"/>
        </w:rPr>
        <w:tab/>
        <w:t>IQ</w:t>
      </w:r>
    </w:p>
    <w:p w:rsidR="009F2059" w:rsidRPr="009F2059" w:rsidRDefault="009F2059" w:rsidP="009F2059">
      <w:pPr>
        <w:rPr>
          <w:rFonts w:ascii="Times New Roman" w:hAnsi="Times New Roman" w:cs="Times New Roman"/>
        </w:rPr>
      </w:pPr>
      <w:r w:rsidRPr="009F2059">
        <w:rPr>
          <w:rFonts w:ascii="Times New Roman" w:hAnsi="Times New Roman" w:cs="Times New Roman"/>
        </w:rPr>
        <w:t>Corrigido (a)</w:t>
      </w:r>
      <w:r w:rsidRPr="009F2059">
        <w:rPr>
          <w:rFonts w:ascii="Times New Roman" w:hAnsi="Times New Roman" w:cs="Times New Roman"/>
        </w:rPr>
        <w:tab/>
      </w:r>
    </w:p>
    <w:p w:rsidR="009F2059" w:rsidRPr="009F2059" w:rsidRDefault="009F2059" w:rsidP="009F2059">
      <w:pPr>
        <w:rPr>
          <w:rFonts w:ascii="Times New Roman" w:hAnsi="Times New Roman" w:cs="Times New Roman"/>
        </w:rPr>
      </w:pPr>
      <w:r w:rsidRPr="009F2059">
        <w:rPr>
          <w:rFonts w:ascii="Times New Roman" w:hAnsi="Times New Roman" w:cs="Times New Roman"/>
        </w:rPr>
        <w:t>Leite</w:t>
      </w:r>
      <w:r w:rsidRPr="009F2059">
        <w:rPr>
          <w:rFonts w:ascii="Times New Roman" w:hAnsi="Times New Roman" w:cs="Times New Roman"/>
        </w:rPr>
        <w:tab/>
      </w:r>
      <w:r w:rsidRPr="009F2059">
        <w:rPr>
          <w:rFonts w:ascii="Times New Roman" w:hAnsi="Times New Roman" w:cs="Times New Roman"/>
        </w:rPr>
        <w:tab/>
        <w:t>84,5</w:t>
      </w:r>
      <w:r w:rsidRPr="009F2059">
        <w:rPr>
          <w:rFonts w:ascii="Times New Roman" w:hAnsi="Times New Roman" w:cs="Times New Roman"/>
        </w:rPr>
        <w:tab/>
      </w:r>
      <w:r w:rsidRPr="009F2059">
        <w:rPr>
          <w:rFonts w:ascii="Times New Roman" w:hAnsi="Times New Roman" w:cs="Times New Roman"/>
        </w:rPr>
        <w:tab/>
        <w:t>96,9</w:t>
      </w:r>
      <w:r w:rsidRPr="009F2059">
        <w:rPr>
          <w:rFonts w:ascii="Times New Roman" w:hAnsi="Times New Roman" w:cs="Times New Roman"/>
        </w:rPr>
        <w:tab/>
      </w:r>
      <w:r w:rsidRPr="009F2059">
        <w:rPr>
          <w:rFonts w:ascii="Times New Roman" w:hAnsi="Times New Roman" w:cs="Times New Roman"/>
        </w:rPr>
        <w:tab/>
        <w:t>81,6</w:t>
      </w:r>
      <w:r w:rsidRPr="009F2059">
        <w:rPr>
          <w:rFonts w:ascii="Times New Roman" w:hAnsi="Times New Roman" w:cs="Times New Roman"/>
        </w:rPr>
        <w:tab/>
        <w:t>3,09</w:t>
      </w:r>
      <w:r w:rsidRPr="009F2059">
        <w:rPr>
          <w:rFonts w:ascii="Times New Roman" w:hAnsi="Times New Roman" w:cs="Times New Roman"/>
        </w:rPr>
        <w:tab/>
        <w:t>60</w:t>
      </w:r>
      <w:r w:rsidRPr="009F2059">
        <w:rPr>
          <w:rFonts w:ascii="Times New Roman" w:hAnsi="Times New Roman" w:cs="Times New Roman"/>
        </w:rPr>
        <w:tab/>
        <w:t xml:space="preserve">      58,1</w:t>
      </w:r>
    </w:p>
    <w:p w:rsidR="009F2059" w:rsidRPr="009F2059" w:rsidRDefault="009F2059" w:rsidP="009F2059">
      <w:pPr>
        <w:rPr>
          <w:rFonts w:ascii="Times New Roman" w:hAnsi="Times New Roman" w:cs="Times New Roman"/>
        </w:rPr>
      </w:pPr>
      <w:r w:rsidRPr="009F2059">
        <w:rPr>
          <w:rFonts w:ascii="Times New Roman" w:hAnsi="Times New Roman" w:cs="Times New Roman"/>
        </w:rPr>
        <w:t>Caseína</w:t>
      </w:r>
      <w:r w:rsidRPr="009F2059">
        <w:rPr>
          <w:rFonts w:ascii="Times New Roman" w:hAnsi="Times New Roman" w:cs="Times New Roman"/>
        </w:rPr>
        <w:tab/>
      </w:r>
      <w:r w:rsidRPr="009F2059">
        <w:rPr>
          <w:rFonts w:ascii="Times New Roman" w:hAnsi="Times New Roman" w:cs="Times New Roman"/>
        </w:rPr>
        <w:tab/>
        <w:t>79,7</w:t>
      </w:r>
      <w:r w:rsidRPr="009F2059">
        <w:rPr>
          <w:rFonts w:ascii="Times New Roman" w:hAnsi="Times New Roman" w:cs="Times New Roman"/>
        </w:rPr>
        <w:tab/>
      </w:r>
      <w:r w:rsidRPr="009F2059">
        <w:rPr>
          <w:rFonts w:ascii="Times New Roman" w:hAnsi="Times New Roman" w:cs="Times New Roman"/>
        </w:rPr>
        <w:tab/>
        <w:t>96,3</w:t>
      </w:r>
      <w:r w:rsidRPr="009F2059">
        <w:rPr>
          <w:rFonts w:ascii="Times New Roman" w:hAnsi="Times New Roman" w:cs="Times New Roman"/>
        </w:rPr>
        <w:tab/>
      </w:r>
      <w:r w:rsidRPr="009F2059">
        <w:rPr>
          <w:rFonts w:ascii="Times New Roman" w:hAnsi="Times New Roman" w:cs="Times New Roman"/>
        </w:rPr>
        <w:tab/>
        <w:t>72,1</w:t>
      </w:r>
      <w:r w:rsidRPr="009F2059">
        <w:rPr>
          <w:rFonts w:ascii="Times New Roman" w:hAnsi="Times New Roman" w:cs="Times New Roman"/>
        </w:rPr>
        <w:tab/>
        <w:t>2,86</w:t>
      </w:r>
      <w:r w:rsidRPr="009F2059">
        <w:rPr>
          <w:rFonts w:ascii="Times New Roman" w:hAnsi="Times New Roman" w:cs="Times New Roman"/>
        </w:rPr>
        <w:tab/>
        <w:t>58</w:t>
      </w:r>
      <w:r w:rsidRPr="009F2059">
        <w:rPr>
          <w:rFonts w:ascii="Times New Roman" w:hAnsi="Times New Roman" w:cs="Times New Roman"/>
        </w:rPr>
        <w:tab/>
        <w:t xml:space="preserve">      55,9</w:t>
      </w:r>
    </w:p>
    <w:p w:rsidR="009F2059" w:rsidRPr="009F2059" w:rsidRDefault="009F2059" w:rsidP="009F2059">
      <w:pPr>
        <w:pBdr>
          <w:bottom w:val="single" w:sz="12" w:space="1" w:color="auto"/>
        </w:pBdr>
        <w:rPr>
          <w:rFonts w:ascii="Times New Roman" w:hAnsi="Times New Roman" w:cs="Times New Roman"/>
        </w:rPr>
      </w:pPr>
      <w:r w:rsidRPr="009F2059">
        <w:rPr>
          <w:rFonts w:ascii="Times New Roman" w:hAnsi="Times New Roman" w:cs="Times New Roman"/>
        </w:rPr>
        <w:t>Lactalbumina</w:t>
      </w:r>
      <w:r w:rsidRPr="009F2059">
        <w:rPr>
          <w:rFonts w:ascii="Times New Roman" w:hAnsi="Times New Roman" w:cs="Times New Roman"/>
        </w:rPr>
        <w:tab/>
        <w:t>82,0</w:t>
      </w:r>
      <w:r w:rsidRPr="009F2059">
        <w:rPr>
          <w:rFonts w:ascii="Times New Roman" w:hAnsi="Times New Roman" w:cs="Times New Roman"/>
        </w:rPr>
        <w:tab/>
      </w:r>
      <w:r w:rsidRPr="009F2059">
        <w:rPr>
          <w:rFonts w:ascii="Times New Roman" w:hAnsi="Times New Roman" w:cs="Times New Roman"/>
        </w:rPr>
        <w:tab/>
        <w:t>97,0</w:t>
      </w:r>
      <w:r w:rsidRPr="009F2059">
        <w:rPr>
          <w:rFonts w:ascii="Times New Roman" w:hAnsi="Times New Roman" w:cs="Times New Roman"/>
        </w:rPr>
        <w:tab/>
      </w:r>
      <w:r w:rsidRPr="009F2059">
        <w:rPr>
          <w:rFonts w:ascii="Times New Roman" w:hAnsi="Times New Roman" w:cs="Times New Roman"/>
        </w:rPr>
        <w:tab/>
        <w:t>79,5</w:t>
      </w:r>
      <w:r w:rsidRPr="009F2059">
        <w:rPr>
          <w:rFonts w:ascii="Times New Roman" w:hAnsi="Times New Roman" w:cs="Times New Roman"/>
        </w:rPr>
        <w:tab/>
        <w:t>3,43</w:t>
      </w:r>
      <w:r w:rsidRPr="009F2059">
        <w:rPr>
          <w:rFonts w:ascii="Times New Roman" w:hAnsi="Times New Roman" w:cs="Times New Roman"/>
        </w:rPr>
        <w:tab/>
        <w:t>--</w:t>
      </w:r>
      <w:r w:rsidRPr="009F2059">
        <w:rPr>
          <w:rFonts w:ascii="Times New Roman" w:hAnsi="Times New Roman" w:cs="Times New Roman"/>
        </w:rPr>
        <w:tab/>
        <w:t xml:space="preserve">       </w:t>
      </w:r>
    </w:p>
    <w:p w:rsidR="009F2059" w:rsidRPr="00F32C70" w:rsidRDefault="009F2059" w:rsidP="009F2059">
      <w:pPr>
        <w:rPr>
          <w:rFonts w:ascii="Times New Roman" w:hAnsi="Times New Roman" w:cs="Times New Roman"/>
          <w:sz w:val="16"/>
          <w:szCs w:val="16"/>
        </w:rPr>
      </w:pPr>
      <w:r w:rsidRPr="00F32C70">
        <w:rPr>
          <w:rFonts w:ascii="Times New Roman" w:hAnsi="Times New Roman" w:cs="Times New Roman"/>
          <w:sz w:val="16"/>
          <w:szCs w:val="16"/>
        </w:rPr>
        <w:t>Abreviaturas: VB = Valor biológico; UPN = Utilização protéica “neta”; EP = Rficácia protéica; IQ = Índice químico;</w:t>
      </w:r>
    </w:p>
    <w:p w:rsidR="009F2059" w:rsidRPr="00F32C70" w:rsidRDefault="009F2059" w:rsidP="009F2059">
      <w:pPr>
        <w:rPr>
          <w:rFonts w:ascii="Times New Roman" w:hAnsi="Times New Roman" w:cs="Times New Roman"/>
          <w:sz w:val="16"/>
          <w:szCs w:val="16"/>
        </w:rPr>
      </w:pPr>
      <w:r w:rsidRPr="00F32C70">
        <w:rPr>
          <w:rFonts w:ascii="Times New Roman" w:hAnsi="Times New Roman" w:cs="Times New Roman"/>
          <w:sz w:val="16"/>
          <w:szCs w:val="16"/>
        </w:rPr>
        <w:t>(a) Índice químico da proteína corrigido pela sua digestibilidade, de acordo com Dillon; (34)</w:t>
      </w:r>
    </w:p>
    <w:p w:rsidR="009F2059" w:rsidRPr="00F32C70" w:rsidRDefault="009F2059" w:rsidP="009F2059">
      <w:pPr>
        <w:rPr>
          <w:rFonts w:ascii="Times New Roman" w:hAnsi="Times New Roman" w:cs="Times New Roman"/>
          <w:sz w:val="16"/>
          <w:szCs w:val="16"/>
        </w:rPr>
      </w:pPr>
      <w:r w:rsidRPr="00F32C70">
        <w:rPr>
          <w:rFonts w:ascii="Times New Roman" w:hAnsi="Times New Roman" w:cs="Times New Roman"/>
          <w:sz w:val="16"/>
          <w:szCs w:val="16"/>
        </w:rPr>
        <w:t>FAO, 1970; (22) Dillon, 1992 (34)</w:t>
      </w:r>
      <w:r w:rsidRPr="00F32C70">
        <w:rPr>
          <w:rFonts w:ascii="Times New Roman" w:hAnsi="Times New Roman" w:cs="Times New Roman"/>
          <w:sz w:val="16"/>
          <w:szCs w:val="16"/>
        </w:rPr>
        <w:tab/>
      </w:r>
    </w:p>
    <w:p w:rsidR="00596B13" w:rsidRDefault="00596B13" w:rsidP="00703929">
      <w:pPr>
        <w:rPr>
          <w:rFonts w:ascii="Times New Roman" w:hAnsi="Times New Roman" w:cs="Times New Roman"/>
        </w:rPr>
      </w:pPr>
    </w:p>
    <w:p w:rsidR="00703929" w:rsidRPr="00703929" w:rsidRDefault="00703929" w:rsidP="00703929">
      <w:pPr>
        <w:rPr>
          <w:rFonts w:ascii="Times New Roman" w:hAnsi="Times New Roman" w:cs="Times New Roman"/>
        </w:rPr>
      </w:pPr>
      <w:r w:rsidRPr="00703929">
        <w:rPr>
          <w:rFonts w:ascii="Times New Roman" w:hAnsi="Times New Roman" w:cs="Times New Roman"/>
        </w:rPr>
        <w:t>As proteínas do leite apresentam a vantagem de serem as proteínas animais mais baratas e, mais ainda, se levar em conta o seu alto valor biológico. São utilizadas como ingredientes em vários produtos alimentares e, individualmente, podem exibir várias funções benéficas ao organismo, como o aumento da absorção de cálcio e da função imunológica, a diminuição da pressão arterial e do risco de câncer, etc., tópicos que serão abordados mais adiante.</w:t>
      </w:r>
    </w:p>
    <w:p w:rsidR="00703929" w:rsidRPr="00703929" w:rsidRDefault="00703929" w:rsidP="00703929">
      <w:pPr>
        <w:rPr>
          <w:rFonts w:ascii="Times New Roman" w:hAnsi="Times New Roman" w:cs="Times New Roman"/>
        </w:rPr>
      </w:pPr>
      <w:r w:rsidRPr="00703929">
        <w:rPr>
          <w:rFonts w:ascii="Times New Roman" w:hAnsi="Times New Roman" w:cs="Times New Roman"/>
        </w:rPr>
        <w:t xml:space="preserve">A quantidade elevada de lisina, treonina, metionina e isoleucina, na caseína e nas proteínas do soro lácteo, faz com que apresentem grande interesse para suplementar as proteínas de origem vegetal e, particularmente, as de cereais, as quais têm como fator limitante a lisina. Por outro lado, as proteínas cerealíferas completam o fornecimento de azoto e de esqueletos carbonados, a partir dos seus aminoácidos não essenciais, fator interessante, já que as proteínas lácteas são relativamente escassas de aminoácidos não essenciais e é importante disponibilizar tais estruturas para a síntese protéica. </w:t>
      </w:r>
    </w:p>
    <w:p w:rsidR="00703929" w:rsidRDefault="00703929" w:rsidP="00703929">
      <w:pPr>
        <w:rPr>
          <w:rFonts w:ascii="Times New Roman" w:hAnsi="Times New Roman" w:cs="Times New Roman"/>
        </w:rPr>
      </w:pPr>
      <w:r w:rsidRPr="00703929">
        <w:rPr>
          <w:rFonts w:ascii="Times New Roman" w:hAnsi="Times New Roman" w:cs="Times New Roman"/>
        </w:rPr>
        <w:t>O triptofano é outro dos aminoácidos presentes em quantidade importante no leite. A sua elevada concentração torna o leite uma excelente fonte de equivalentes de niacina. Este aminoácido é também o precursor de um neuromediador, a serotonina. Segundo alguns autores, como a entrada de triptofano no cérebro influi na regulação da serotonina, e como os níveis deste neurotransmissor dependem da indução do sono, o leite poderá promover efeito sedativo (veja Quadro 4).</w:t>
      </w:r>
    </w:p>
    <w:p w:rsidR="009F2059" w:rsidRDefault="009F2059" w:rsidP="00703929">
      <w:pPr>
        <w:rPr>
          <w:rFonts w:ascii="Times New Roman" w:hAnsi="Times New Roman" w:cs="Times New Roman"/>
        </w:rPr>
      </w:pPr>
    </w:p>
    <w:p w:rsidR="009F2059" w:rsidRDefault="009F2059" w:rsidP="00703929">
      <w:pPr>
        <w:rPr>
          <w:rFonts w:ascii="Times New Roman" w:hAnsi="Times New Roman" w:cs="Times New Roman"/>
        </w:rPr>
      </w:pPr>
    </w:p>
    <w:p w:rsidR="009F2059" w:rsidRDefault="009F2059" w:rsidP="00703929">
      <w:pPr>
        <w:rPr>
          <w:rFonts w:ascii="Times New Roman" w:hAnsi="Times New Roman" w:cs="Times New Roman"/>
        </w:rPr>
      </w:pPr>
    </w:p>
    <w:p w:rsidR="009F2059" w:rsidRDefault="009F2059" w:rsidP="00703929">
      <w:pPr>
        <w:rPr>
          <w:rFonts w:ascii="Times New Roman" w:hAnsi="Times New Roman" w:cs="Times New Roman"/>
        </w:rPr>
      </w:pPr>
    </w:p>
    <w:p w:rsidR="009F2059" w:rsidRDefault="009F2059" w:rsidP="00703929">
      <w:pPr>
        <w:rPr>
          <w:rFonts w:ascii="Times New Roman" w:hAnsi="Times New Roman" w:cs="Times New Roman"/>
        </w:rPr>
      </w:pPr>
    </w:p>
    <w:p w:rsidR="009F2059" w:rsidRDefault="009F2059" w:rsidP="00703929">
      <w:pPr>
        <w:rPr>
          <w:rFonts w:ascii="Times New Roman" w:hAnsi="Times New Roman" w:cs="Times New Roman"/>
        </w:rPr>
      </w:pPr>
    </w:p>
    <w:p w:rsidR="009F2059" w:rsidRDefault="009F2059" w:rsidP="00703929">
      <w:pPr>
        <w:rPr>
          <w:rFonts w:ascii="Times New Roman" w:hAnsi="Times New Roman" w:cs="Times New Roman"/>
        </w:rPr>
      </w:pPr>
    </w:p>
    <w:p w:rsidR="009F2059" w:rsidRDefault="009F2059" w:rsidP="00703929">
      <w:pPr>
        <w:rPr>
          <w:rFonts w:ascii="Times New Roman" w:hAnsi="Times New Roman" w:cs="Times New Roman"/>
        </w:rPr>
      </w:pPr>
    </w:p>
    <w:p w:rsidR="009F2059" w:rsidRPr="009F2059" w:rsidRDefault="009F2059" w:rsidP="009F2059">
      <w:pPr>
        <w:pBdr>
          <w:bottom w:val="single" w:sz="12" w:space="1" w:color="auto"/>
        </w:pBdr>
        <w:rPr>
          <w:rFonts w:ascii="Times New Roman" w:hAnsi="Times New Roman" w:cs="Times New Roman"/>
          <w:b/>
        </w:rPr>
      </w:pPr>
      <w:r w:rsidRPr="009F2059">
        <w:rPr>
          <w:rFonts w:ascii="Times New Roman" w:hAnsi="Times New Roman" w:cs="Times New Roman"/>
          <w:b/>
        </w:rPr>
        <w:t>QUADRO 4 – DISTRIBUIÇÃO DE AMINOÁCIDOS NO LEITE</w:t>
      </w:r>
    </w:p>
    <w:p w:rsidR="009F2059" w:rsidRPr="00F32C70" w:rsidRDefault="009F2059" w:rsidP="009F2059">
      <w:pPr>
        <w:rPr>
          <w:rFonts w:ascii="Times New Roman" w:hAnsi="Times New Roman" w:cs="Times New Roman"/>
          <w:b/>
        </w:rPr>
      </w:pPr>
      <w:r w:rsidRPr="00F32C70">
        <w:rPr>
          <w:rFonts w:ascii="Times New Roman" w:hAnsi="Times New Roman" w:cs="Times New Roman"/>
          <w:b/>
        </w:rPr>
        <w:t>Aminoácidos</w:t>
      </w:r>
      <w:r w:rsidRPr="00F32C70">
        <w:rPr>
          <w:rFonts w:ascii="Times New Roman" w:hAnsi="Times New Roman" w:cs="Times New Roman"/>
          <w:b/>
        </w:rPr>
        <w:tab/>
      </w:r>
      <w:r w:rsidRPr="00F32C70">
        <w:rPr>
          <w:rFonts w:ascii="Times New Roman" w:hAnsi="Times New Roman" w:cs="Times New Roman"/>
          <w:b/>
        </w:rPr>
        <w:tab/>
        <w:t>Necessidades do</w:t>
      </w: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t xml:space="preserve">Leite inteiro </w:t>
      </w:r>
    </w:p>
    <w:p w:rsidR="009F2059" w:rsidRPr="00F32C70" w:rsidRDefault="009F2059" w:rsidP="009F2059">
      <w:pPr>
        <w:rPr>
          <w:rFonts w:ascii="Times New Roman" w:hAnsi="Times New Roman" w:cs="Times New Roman"/>
          <w:b/>
        </w:rPr>
      </w:pP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t>adulto (a,b)</w:t>
      </w:r>
      <w:r w:rsidRPr="00F32C70">
        <w:rPr>
          <w:rFonts w:ascii="Times New Roman" w:hAnsi="Times New Roman" w:cs="Times New Roman"/>
          <w:b/>
        </w:rPr>
        <w:tab/>
      </w:r>
      <w:r w:rsidRPr="00F32C70">
        <w:rPr>
          <w:rFonts w:ascii="Times New Roman" w:hAnsi="Times New Roman" w:cs="Times New Roman"/>
          <w:b/>
        </w:rPr>
        <w:tab/>
        <w:t>______________________________________</w:t>
      </w:r>
    </w:p>
    <w:p w:rsidR="009F2059" w:rsidRPr="00F32C70" w:rsidRDefault="009F2059" w:rsidP="009F2059">
      <w:pPr>
        <w:rPr>
          <w:rFonts w:ascii="Times New Roman" w:hAnsi="Times New Roman" w:cs="Times New Roman"/>
          <w:b/>
        </w:rPr>
      </w:pP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t>(mg/dia)</w:t>
      </w:r>
      <w:r w:rsidRPr="00F32C70">
        <w:rPr>
          <w:rFonts w:ascii="Times New Roman" w:hAnsi="Times New Roman" w:cs="Times New Roman"/>
          <w:b/>
        </w:rPr>
        <w:tab/>
      </w:r>
      <w:r w:rsidRPr="00F32C70">
        <w:rPr>
          <w:rFonts w:ascii="Times New Roman" w:hAnsi="Times New Roman" w:cs="Times New Roman"/>
          <w:b/>
        </w:rPr>
        <w:tab/>
        <w:t xml:space="preserve">mg/g SLNG (c,d) </w:t>
      </w:r>
      <w:r w:rsidRPr="00F32C70">
        <w:rPr>
          <w:rFonts w:ascii="Times New Roman" w:hAnsi="Times New Roman" w:cs="Times New Roman"/>
          <w:b/>
        </w:rPr>
        <w:tab/>
        <w:t>mg/g de</w:t>
      </w:r>
      <w:r w:rsidRPr="00F32C70">
        <w:rPr>
          <w:rFonts w:ascii="Times New Roman" w:hAnsi="Times New Roman" w:cs="Times New Roman"/>
          <w:b/>
        </w:rPr>
        <w:tab/>
        <w:t xml:space="preserve">mg/g </w:t>
      </w:r>
    </w:p>
    <w:p w:rsidR="009F2059" w:rsidRPr="00F32C70" w:rsidRDefault="009F2059" w:rsidP="009F2059">
      <w:pPr>
        <w:pBdr>
          <w:bottom w:val="single" w:sz="12" w:space="1" w:color="auto"/>
        </w:pBdr>
        <w:rPr>
          <w:rFonts w:ascii="Times New Roman" w:hAnsi="Times New Roman" w:cs="Times New Roman"/>
          <w:b/>
        </w:rPr>
      </w:pP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r>
      <w:r w:rsidRPr="00F32C70">
        <w:rPr>
          <w:rFonts w:ascii="Times New Roman" w:hAnsi="Times New Roman" w:cs="Times New Roman"/>
          <w:b/>
        </w:rPr>
        <w:tab/>
        <w:t xml:space="preserve">proteína(a) </w:t>
      </w:r>
      <w:r w:rsidRPr="00F32C70">
        <w:rPr>
          <w:rFonts w:ascii="Times New Roman" w:hAnsi="Times New Roman" w:cs="Times New Roman"/>
          <w:b/>
        </w:rPr>
        <w:tab/>
        <w:t>leite (d)</w:t>
      </w:r>
    </w:p>
    <w:p w:rsidR="009F2059" w:rsidRPr="00F32C70" w:rsidRDefault="009F2059" w:rsidP="009F2059">
      <w:pPr>
        <w:rPr>
          <w:rFonts w:ascii="Times New Roman" w:hAnsi="Times New Roman" w:cs="Times New Roman"/>
          <w:b/>
        </w:rPr>
      </w:pPr>
      <w:r w:rsidRPr="00F32C70">
        <w:rPr>
          <w:rFonts w:ascii="Times New Roman" w:hAnsi="Times New Roman" w:cs="Times New Roman"/>
          <w:b/>
        </w:rPr>
        <w:t>Essenciais</w:t>
      </w:r>
    </w:p>
    <w:p w:rsidR="009F2059" w:rsidRPr="009F2059" w:rsidRDefault="009F2059" w:rsidP="009F2059">
      <w:pPr>
        <w:rPr>
          <w:rFonts w:ascii="Times New Roman" w:hAnsi="Times New Roman" w:cs="Times New Roman"/>
        </w:rPr>
      </w:pPr>
    </w:p>
    <w:p w:rsidR="009F2059" w:rsidRPr="009F2059" w:rsidRDefault="009F2059" w:rsidP="009F2059">
      <w:pPr>
        <w:rPr>
          <w:rFonts w:ascii="Times New Roman" w:hAnsi="Times New Roman" w:cs="Times New Roman"/>
        </w:rPr>
      </w:pPr>
      <w:r w:rsidRPr="009F2059">
        <w:rPr>
          <w:rFonts w:ascii="Times New Roman" w:hAnsi="Times New Roman" w:cs="Times New Roman"/>
        </w:rPr>
        <w:t>Histidina</w:t>
      </w:r>
      <w:r w:rsidRPr="009F2059">
        <w:rPr>
          <w:rFonts w:ascii="Times New Roman" w:hAnsi="Times New Roman" w:cs="Times New Roman"/>
        </w:rPr>
        <w:tab/>
      </w:r>
      <w:r w:rsidRPr="009F2059">
        <w:rPr>
          <w:rFonts w:ascii="Times New Roman" w:hAnsi="Times New Roman" w:cs="Times New Roman"/>
        </w:rPr>
        <w:tab/>
        <w:t>560-840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10,31</w:t>
      </w:r>
      <w:r w:rsidRPr="009F2059">
        <w:rPr>
          <w:rFonts w:ascii="Times New Roman" w:hAnsi="Times New Roman" w:cs="Times New Roman"/>
        </w:rPr>
        <w:tab/>
      </w:r>
      <w:r w:rsidRPr="009F2059">
        <w:rPr>
          <w:rFonts w:ascii="Times New Roman" w:hAnsi="Times New Roman" w:cs="Times New Roman"/>
        </w:rPr>
        <w:tab/>
        <w:t>27</w:t>
      </w:r>
      <w:r w:rsidRPr="009F2059">
        <w:rPr>
          <w:rFonts w:ascii="Times New Roman" w:hAnsi="Times New Roman" w:cs="Times New Roman"/>
        </w:rPr>
        <w:tab/>
      </w:r>
      <w:r w:rsidRPr="009F2059">
        <w:rPr>
          <w:rFonts w:ascii="Times New Roman" w:hAnsi="Times New Roman" w:cs="Times New Roman"/>
        </w:rPr>
        <w:tab/>
        <w:t>89,39</w:t>
      </w:r>
    </w:p>
    <w:p w:rsidR="009F2059" w:rsidRPr="009F2059" w:rsidRDefault="009F2059" w:rsidP="009F2059">
      <w:pPr>
        <w:rPr>
          <w:rFonts w:ascii="Times New Roman" w:hAnsi="Times New Roman" w:cs="Times New Roman"/>
        </w:rPr>
      </w:pPr>
      <w:r w:rsidRPr="009F2059">
        <w:rPr>
          <w:rFonts w:ascii="Times New Roman" w:hAnsi="Times New Roman" w:cs="Times New Roman"/>
        </w:rPr>
        <w:t>Isoleucina</w:t>
      </w:r>
      <w:r w:rsidRPr="009F2059">
        <w:rPr>
          <w:rFonts w:ascii="Times New Roman" w:hAnsi="Times New Roman" w:cs="Times New Roman"/>
        </w:rPr>
        <w:tab/>
      </w:r>
      <w:r w:rsidRPr="009F2059">
        <w:rPr>
          <w:rFonts w:ascii="Times New Roman" w:hAnsi="Times New Roman" w:cs="Times New Roman"/>
        </w:rPr>
        <w:tab/>
        <w:t>700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22,98</w:t>
      </w:r>
      <w:r w:rsidRPr="009F2059">
        <w:rPr>
          <w:rFonts w:ascii="Times New Roman" w:hAnsi="Times New Roman" w:cs="Times New Roman"/>
        </w:rPr>
        <w:tab/>
      </w:r>
      <w:r w:rsidRPr="009F2059">
        <w:rPr>
          <w:rFonts w:ascii="Times New Roman" w:hAnsi="Times New Roman" w:cs="Times New Roman"/>
        </w:rPr>
        <w:tab/>
        <w:t>47</w:t>
      </w:r>
      <w:r w:rsidRPr="009F2059">
        <w:rPr>
          <w:rFonts w:ascii="Times New Roman" w:hAnsi="Times New Roman" w:cs="Times New Roman"/>
        </w:rPr>
        <w:tab/>
        <w:t xml:space="preserve">          199,24</w:t>
      </w:r>
    </w:p>
    <w:p w:rsidR="009F2059" w:rsidRPr="009F2059" w:rsidRDefault="009F2059" w:rsidP="009F2059">
      <w:pPr>
        <w:rPr>
          <w:rFonts w:ascii="Times New Roman" w:hAnsi="Times New Roman" w:cs="Times New Roman"/>
        </w:rPr>
      </w:pPr>
      <w:r w:rsidRPr="009F2059">
        <w:rPr>
          <w:rFonts w:ascii="Times New Roman" w:hAnsi="Times New Roman" w:cs="Times New Roman"/>
        </w:rPr>
        <w:t>Leucina</w:t>
      </w:r>
      <w:r w:rsidRPr="009F2059">
        <w:rPr>
          <w:rFonts w:ascii="Times New Roman" w:hAnsi="Times New Roman" w:cs="Times New Roman"/>
        </w:rPr>
        <w:tab/>
      </w:r>
      <w:r w:rsidRPr="009F2059">
        <w:rPr>
          <w:rFonts w:ascii="Times New Roman" w:hAnsi="Times New Roman" w:cs="Times New Roman"/>
        </w:rPr>
        <w:tab/>
        <w:t>980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37,16</w:t>
      </w:r>
      <w:r w:rsidRPr="009F2059">
        <w:rPr>
          <w:rFonts w:ascii="Times New Roman" w:hAnsi="Times New Roman" w:cs="Times New Roman"/>
        </w:rPr>
        <w:tab/>
      </w:r>
      <w:r w:rsidRPr="009F2059">
        <w:rPr>
          <w:rFonts w:ascii="Times New Roman" w:hAnsi="Times New Roman" w:cs="Times New Roman"/>
        </w:rPr>
        <w:tab/>
        <w:t>95</w:t>
      </w:r>
      <w:r w:rsidRPr="009F2059">
        <w:rPr>
          <w:rFonts w:ascii="Times New Roman" w:hAnsi="Times New Roman" w:cs="Times New Roman"/>
        </w:rPr>
        <w:tab/>
        <w:t xml:space="preserve">           322,18</w:t>
      </w:r>
    </w:p>
    <w:p w:rsidR="009F2059" w:rsidRPr="009F2059" w:rsidRDefault="009F2059" w:rsidP="009F2059">
      <w:pPr>
        <w:rPr>
          <w:rFonts w:ascii="Times New Roman" w:hAnsi="Times New Roman" w:cs="Times New Roman"/>
        </w:rPr>
      </w:pPr>
      <w:r w:rsidRPr="009F2059">
        <w:rPr>
          <w:rFonts w:ascii="Times New Roman" w:hAnsi="Times New Roman" w:cs="Times New Roman"/>
        </w:rPr>
        <w:t>Lisina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840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30,12</w:t>
      </w:r>
      <w:r w:rsidRPr="009F2059">
        <w:rPr>
          <w:rFonts w:ascii="Times New Roman" w:hAnsi="Times New Roman" w:cs="Times New Roman"/>
        </w:rPr>
        <w:tab/>
      </w:r>
      <w:r w:rsidRPr="009F2059">
        <w:rPr>
          <w:rFonts w:ascii="Times New Roman" w:hAnsi="Times New Roman" w:cs="Times New Roman"/>
        </w:rPr>
        <w:tab/>
        <w:t>78</w:t>
      </w:r>
      <w:r w:rsidRPr="009F2059">
        <w:rPr>
          <w:rFonts w:ascii="Times New Roman" w:hAnsi="Times New Roman" w:cs="Times New Roman"/>
        </w:rPr>
        <w:tab/>
        <w:t xml:space="preserve">           261,14</w:t>
      </w:r>
    </w:p>
    <w:p w:rsidR="009F2059" w:rsidRPr="009F2059" w:rsidRDefault="009F2059" w:rsidP="009F2059">
      <w:pPr>
        <w:rPr>
          <w:rFonts w:ascii="Times New Roman" w:hAnsi="Times New Roman" w:cs="Times New Roman"/>
        </w:rPr>
      </w:pPr>
      <w:r w:rsidRPr="009F2059">
        <w:rPr>
          <w:rFonts w:ascii="Times New Roman" w:hAnsi="Times New Roman" w:cs="Times New Roman"/>
        </w:rPr>
        <w:t>Metionina (f)</w:t>
      </w:r>
      <w:r w:rsidRPr="009F2059">
        <w:rPr>
          <w:rFonts w:ascii="Times New Roman" w:hAnsi="Times New Roman" w:cs="Times New Roman"/>
        </w:rPr>
        <w:tab/>
      </w:r>
      <w:r w:rsidRPr="009F2059">
        <w:rPr>
          <w:rFonts w:ascii="Times New Roman" w:hAnsi="Times New Roman" w:cs="Times New Roman"/>
        </w:rPr>
        <w:tab/>
        <w:t>910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 xml:space="preserve">  9,50</w:t>
      </w:r>
      <w:r w:rsidRPr="009F2059">
        <w:rPr>
          <w:rFonts w:ascii="Times New Roman" w:hAnsi="Times New Roman" w:cs="Times New Roman"/>
        </w:rPr>
        <w:tab/>
      </w:r>
      <w:r w:rsidRPr="009F2059">
        <w:rPr>
          <w:rFonts w:ascii="Times New Roman" w:hAnsi="Times New Roman" w:cs="Times New Roman"/>
        </w:rPr>
        <w:tab/>
        <w:t>33</w:t>
      </w:r>
      <w:r w:rsidRPr="009F2059">
        <w:rPr>
          <w:rFonts w:ascii="Times New Roman" w:hAnsi="Times New Roman" w:cs="Times New Roman"/>
        </w:rPr>
        <w:tab/>
      </w:r>
      <w:r w:rsidRPr="009F2059">
        <w:rPr>
          <w:rFonts w:ascii="Times New Roman" w:hAnsi="Times New Roman" w:cs="Times New Roman"/>
        </w:rPr>
        <w:tab/>
        <w:t>82,36</w:t>
      </w:r>
    </w:p>
    <w:p w:rsidR="009F2059" w:rsidRPr="009F2059" w:rsidRDefault="009F2059" w:rsidP="009F2059">
      <w:pPr>
        <w:rPr>
          <w:rFonts w:ascii="Times New Roman" w:hAnsi="Times New Roman" w:cs="Times New Roman"/>
        </w:rPr>
      </w:pPr>
      <w:r w:rsidRPr="009F2059">
        <w:rPr>
          <w:rFonts w:ascii="Times New Roman" w:hAnsi="Times New Roman" w:cs="Times New Roman"/>
        </w:rPr>
        <w:t>Fenilalanina (g)</w:t>
      </w:r>
      <w:r w:rsidRPr="009F2059">
        <w:rPr>
          <w:rFonts w:ascii="Times New Roman" w:hAnsi="Times New Roman" w:cs="Times New Roman"/>
        </w:rPr>
        <w:tab/>
      </w:r>
      <w:r w:rsidRPr="009F2059">
        <w:rPr>
          <w:rFonts w:ascii="Times New Roman" w:hAnsi="Times New Roman" w:cs="Times New Roman"/>
        </w:rPr>
        <w:tab/>
        <w:t>980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18,34</w:t>
      </w:r>
      <w:r w:rsidRPr="009F2059">
        <w:rPr>
          <w:rFonts w:ascii="Times New Roman" w:hAnsi="Times New Roman" w:cs="Times New Roman"/>
        </w:rPr>
        <w:tab/>
        <w:t xml:space="preserve">           102</w:t>
      </w:r>
      <w:r w:rsidRPr="009F2059">
        <w:rPr>
          <w:rFonts w:ascii="Times New Roman" w:hAnsi="Times New Roman" w:cs="Times New Roman"/>
        </w:rPr>
        <w:tab/>
        <w:t xml:space="preserve">            159,01</w:t>
      </w:r>
    </w:p>
    <w:p w:rsidR="009F2059" w:rsidRPr="009F2059" w:rsidRDefault="009F2059" w:rsidP="009F2059">
      <w:pPr>
        <w:rPr>
          <w:rFonts w:ascii="Times New Roman" w:hAnsi="Times New Roman" w:cs="Times New Roman"/>
        </w:rPr>
      </w:pPr>
      <w:r w:rsidRPr="009F2059">
        <w:rPr>
          <w:rFonts w:ascii="Times New Roman" w:hAnsi="Times New Roman" w:cs="Times New Roman"/>
        </w:rPr>
        <w:t>Treonina</w:t>
      </w:r>
      <w:r w:rsidRPr="009F2059">
        <w:rPr>
          <w:rFonts w:ascii="Times New Roman" w:hAnsi="Times New Roman" w:cs="Times New Roman"/>
        </w:rPr>
        <w:tab/>
      </w:r>
      <w:r w:rsidRPr="009F2059">
        <w:rPr>
          <w:rFonts w:ascii="Times New Roman" w:hAnsi="Times New Roman" w:cs="Times New Roman"/>
        </w:rPr>
        <w:tab/>
        <w:t>490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17,12</w:t>
      </w:r>
      <w:r w:rsidRPr="009F2059">
        <w:rPr>
          <w:rFonts w:ascii="Times New Roman" w:hAnsi="Times New Roman" w:cs="Times New Roman"/>
        </w:rPr>
        <w:tab/>
      </w:r>
      <w:r w:rsidRPr="009F2059">
        <w:rPr>
          <w:rFonts w:ascii="Times New Roman" w:hAnsi="Times New Roman" w:cs="Times New Roman"/>
        </w:rPr>
        <w:tab/>
        <w:t>44</w:t>
      </w:r>
      <w:r w:rsidRPr="009F2059">
        <w:rPr>
          <w:rFonts w:ascii="Times New Roman" w:hAnsi="Times New Roman" w:cs="Times New Roman"/>
        </w:rPr>
        <w:tab/>
        <w:t xml:space="preserve">            148,43</w:t>
      </w:r>
    </w:p>
    <w:p w:rsidR="009F2059" w:rsidRPr="009F2059" w:rsidRDefault="009F2059" w:rsidP="009F2059">
      <w:pPr>
        <w:rPr>
          <w:rFonts w:ascii="Times New Roman" w:hAnsi="Times New Roman" w:cs="Times New Roman"/>
        </w:rPr>
      </w:pPr>
      <w:r w:rsidRPr="009F2059">
        <w:rPr>
          <w:rFonts w:ascii="Times New Roman" w:hAnsi="Times New Roman" w:cs="Times New Roman"/>
        </w:rPr>
        <w:t>Triptofano</w:t>
      </w:r>
      <w:r w:rsidRPr="009F2059">
        <w:rPr>
          <w:rFonts w:ascii="Times New Roman" w:hAnsi="Times New Roman" w:cs="Times New Roman"/>
        </w:rPr>
        <w:tab/>
      </w:r>
      <w:r w:rsidRPr="009F2059">
        <w:rPr>
          <w:rFonts w:ascii="Times New Roman" w:hAnsi="Times New Roman" w:cs="Times New Roman"/>
        </w:rPr>
        <w:tab/>
        <w:t>245</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 xml:space="preserve">  5,34</w:t>
      </w:r>
      <w:r w:rsidRPr="009F2059">
        <w:rPr>
          <w:rFonts w:ascii="Times New Roman" w:hAnsi="Times New Roman" w:cs="Times New Roman"/>
        </w:rPr>
        <w:tab/>
      </w:r>
      <w:r w:rsidRPr="009F2059">
        <w:rPr>
          <w:rFonts w:ascii="Times New Roman" w:hAnsi="Times New Roman" w:cs="Times New Roman"/>
        </w:rPr>
        <w:tab/>
        <w:t>14</w:t>
      </w:r>
      <w:r w:rsidRPr="009F2059">
        <w:rPr>
          <w:rFonts w:ascii="Times New Roman" w:hAnsi="Times New Roman" w:cs="Times New Roman"/>
        </w:rPr>
        <w:tab/>
      </w:r>
      <w:r w:rsidRPr="009F2059">
        <w:rPr>
          <w:rFonts w:ascii="Times New Roman" w:hAnsi="Times New Roman" w:cs="Times New Roman"/>
        </w:rPr>
        <w:tab/>
        <w:t xml:space="preserve"> 46,30</w:t>
      </w:r>
    </w:p>
    <w:p w:rsidR="009F2059" w:rsidRPr="009F2059" w:rsidRDefault="009F2059" w:rsidP="009F2059">
      <w:pPr>
        <w:rPr>
          <w:rFonts w:ascii="Times New Roman" w:hAnsi="Times New Roman" w:cs="Times New Roman"/>
        </w:rPr>
      </w:pPr>
      <w:r w:rsidRPr="009F2059">
        <w:rPr>
          <w:rFonts w:ascii="Times New Roman" w:hAnsi="Times New Roman" w:cs="Times New Roman"/>
        </w:rPr>
        <w:t>Valina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700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25,39</w:t>
      </w:r>
      <w:r w:rsidRPr="009F2059">
        <w:rPr>
          <w:rFonts w:ascii="Times New Roman" w:hAnsi="Times New Roman" w:cs="Times New Roman"/>
        </w:rPr>
        <w:tab/>
      </w:r>
      <w:r w:rsidRPr="009F2059">
        <w:rPr>
          <w:rFonts w:ascii="Times New Roman" w:hAnsi="Times New Roman" w:cs="Times New Roman"/>
        </w:rPr>
        <w:tab/>
        <w:t>64</w:t>
      </w:r>
      <w:r w:rsidRPr="009F2059">
        <w:rPr>
          <w:rFonts w:ascii="Times New Roman" w:hAnsi="Times New Roman" w:cs="Times New Roman"/>
        </w:rPr>
        <w:tab/>
        <w:t xml:space="preserve">            220,13</w:t>
      </w:r>
    </w:p>
    <w:p w:rsidR="009F2059" w:rsidRPr="009F2059" w:rsidRDefault="009F2059" w:rsidP="009F2059">
      <w:pPr>
        <w:rPr>
          <w:rFonts w:ascii="Times New Roman" w:hAnsi="Times New Roman" w:cs="Times New Roman"/>
        </w:rPr>
      </w:pPr>
      <w:r>
        <w:rPr>
          <w:rFonts w:ascii="Times New Roman" w:hAnsi="Times New Roman" w:cs="Times New Roman"/>
        </w:rPr>
        <w:t>_____________________________________________________________________________</w:t>
      </w:r>
    </w:p>
    <w:p w:rsidR="009F2059" w:rsidRPr="00F32C70" w:rsidRDefault="009F2059" w:rsidP="009F2059">
      <w:pPr>
        <w:rPr>
          <w:rFonts w:ascii="Times New Roman" w:hAnsi="Times New Roman" w:cs="Times New Roman"/>
          <w:b/>
        </w:rPr>
      </w:pPr>
      <w:r w:rsidRPr="00F32C70">
        <w:rPr>
          <w:rFonts w:ascii="Times New Roman" w:hAnsi="Times New Roman" w:cs="Times New Roman"/>
          <w:b/>
        </w:rPr>
        <w:t>Não essenciais</w:t>
      </w:r>
      <w:r w:rsidRPr="00F32C70">
        <w:rPr>
          <w:rFonts w:ascii="Times New Roman" w:hAnsi="Times New Roman" w:cs="Times New Roman"/>
          <w:b/>
        </w:rPr>
        <w:tab/>
      </w:r>
      <w:r w:rsidRPr="00F32C70">
        <w:rPr>
          <w:rFonts w:ascii="Times New Roman" w:hAnsi="Times New Roman" w:cs="Times New Roman"/>
          <w:b/>
        </w:rPr>
        <w:tab/>
      </w:r>
    </w:p>
    <w:p w:rsidR="00F32C70" w:rsidRDefault="00F32C70" w:rsidP="009F2059">
      <w:pPr>
        <w:rPr>
          <w:rFonts w:ascii="Times New Roman" w:hAnsi="Times New Roman" w:cs="Times New Roman"/>
        </w:rPr>
      </w:pPr>
    </w:p>
    <w:p w:rsidR="009F2059" w:rsidRPr="009F2059" w:rsidRDefault="009F2059" w:rsidP="009F2059">
      <w:pPr>
        <w:rPr>
          <w:rFonts w:ascii="Times New Roman" w:hAnsi="Times New Roman" w:cs="Times New Roman"/>
        </w:rPr>
      </w:pPr>
      <w:r w:rsidRPr="009F2059">
        <w:rPr>
          <w:rFonts w:ascii="Times New Roman" w:hAnsi="Times New Roman" w:cs="Times New Roman"/>
        </w:rPr>
        <w:t>Alanina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13,10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113,58</w:t>
      </w:r>
    </w:p>
    <w:p w:rsidR="009F2059" w:rsidRPr="009F2059" w:rsidRDefault="009F2059" w:rsidP="009F2059">
      <w:pPr>
        <w:rPr>
          <w:rFonts w:ascii="Times New Roman" w:hAnsi="Times New Roman" w:cs="Times New Roman"/>
        </w:rPr>
      </w:pPr>
      <w:r w:rsidRPr="009F2059">
        <w:rPr>
          <w:rFonts w:ascii="Times New Roman" w:hAnsi="Times New Roman" w:cs="Times New Roman"/>
        </w:rPr>
        <w:t>Arginina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13,76</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119,30</w:t>
      </w:r>
    </w:p>
    <w:p w:rsidR="009F2059" w:rsidRPr="009F2059" w:rsidRDefault="009F2059" w:rsidP="009F2059">
      <w:pPr>
        <w:rPr>
          <w:rFonts w:ascii="Times New Roman" w:hAnsi="Times New Roman" w:cs="Times New Roman"/>
        </w:rPr>
      </w:pPr>
      <w:r w:rsidRPr="009F2059">
        <w:rPr>
          <w:rFonts w:ascii="Times New Roman" w:hAnsi="Times New Roman" w:cs="Times New Roman"/>
        </w:rPr>
        <w:t>Ácido aspártico</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28,79</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249,61</w:t>
      </w:r>
    </w:p>
    <w:p w:rsidR="009F2059" w:rsidRPr="009F2059" w:rsidRDefault="009F2059" w:rsidP="009F2059">
      <w:pPr>
        <w:rPr>
          <w:rFonts w:ascii="Times New Roman" w:hAnsi="Times New Roman" w:cs="Times New Roman"/>
        </w:rPr>
      </w:pPr>
      <w:r w:rsidRPr="009F2059">
        <w:rPr>
          <w:rFonts w:ascii="Times New Roman" w:hAnsi="Times New Roman" w:cs="Times New Roman"/>
        </w:rPr>
        <w:t>Cistina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 xml:space="preserve">  3,50</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 xml:space="preserve">  30,34</w:t>
      </w:r>
    </w:p>
    <w:p w:rsidR="009F2059" w:rsidRPr="009F2059" w:rsidRDefault="009F2059" w:rsidP="009F2059">
      <w:pPr>
        <w:rPr>
          <w:rFonts w:ascii="Times New Roman" w:hAnsi="Times New Roman" w:cs="Times New Roman"/>
        </w:rPr>
      </w:pPr>
      <w:r w:rsidRPr="009F2059">
        <w:rPr>
          <w:rFonts w:ascii="Times New Roman" w:hAnsi="Times New Roman" w:cs="Times New Roman"/>
        </w:rPr>
        <w:t>Ácido glutâmico</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79,48</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689,09</w:t>
      </w:r>
    </w:p>
    <w:p w:rsidR="009F2059" w:rsidRPr="009F2059" w:rsidRDefault="009F2059" w:rsidP="009F2059">
      <w:pPr>
        <w:rPr>
          <w:rFonts w:ascii="Times New Roman" w:hAnsi="Times New Roman" w:cs="Times New Roman"/>
        </w:rPr>
      </w:pPr>
      <w:r w:rsidRPr="009F2059">
        <w:rPr>
          <w:rFonts w:ascii="Times New Roman" w:hAnsi="Times New Roman" w:cs="Times New Roman"/>
        </w:rPr>
        <w:t>Glicina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 xml:space="preserve">  8,04</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 xml:space="preserve">   69,71</w:t>
      </w:r>
    </w:p>
    <w:p w:rsidR="009F2059" w:rsidRPr="009F2059" w:rsidRDefault="009F2059" w:rsidP="009F2059">
      <w:pPr>
        <w:rPr>
          <w:rFonts w:ascii="Times New Roman" w:hAnsi="Times New Roman" w:cs="Times New Roman"/>
        </w:rPr>
      </w:pPr>
      <w:r w:rsidRPr="009F2059">
        <w:rPr>
          <w:rFonts w:ascii="Times New Roman" w:hAnsi="Times New Roman" w:cs="Times New Roman"/>
        </w:rPr>
        <w:t>Prolina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36,78</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318,88</w:t>
      </w:r>
    </w:p>
    <w:p w:rsidR="009F2059" w:rsidRPr="009F2059" w:rsidRDefault="009F2059" w:rsidP="009F2059">
      <w:pPr>
        <w:rPr>
          <w:rFonts w:ascii="Times New Roman" w:hAnsi="Times New Roman" w:cs="Times New Roman"/>
        </w:rPr>
      </w:pPr>
      <w:r w:rsidRPr="009F2059">
        <w:rPr>
          <w:rFonts w:ascii="Times New Roman" w:hAnsi="Times New Roman" w:cs="Times New Roman"/>
        </w:rPr>
        <w:t>Serina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20,66</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179,12</w:t>
      </w:r>
    </w:p>
    <w:p w:rsidR="009F2059" w:rsidRPr="009F2059" w:rsidRDefault="009F2059" w:rsidP="009F2059">
      <w:pPr>
        <w:pBdr>
          <w:bottom w:val="single" w:sz="12" w:space="1" w:color="auto"/>
        </w:pBdr>
        <w:rPr>
          <w:rFonts w:ascii="Times New Roman" w:hAnsi="Times New Roman" w:cs="Times New Roman"/>
        </w:rPr>
      </w:pPr>
      <w:r w:rsidRPr="009F2059">
        <w:rPr>
          <w:rFonts w:ascii="Times New Roman" w:hAnsi="Times New Roman" w:cs="Times New Roman"/>
        </w:rPr>
        <w:t>Tirosina</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18,34</w:t>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r>
      <w:r w:rsidRPr="009F2059">
        <w:rPr>
          <w:rFonts w:ascii="Times New Roman" w:hAnsi="Times New Roman" w:cs="Times New Roman"/>
        </w:rPr>
        <w:tab/>
        <w:t>159,01</w:t>
      </w:r>
    </w:p>
    <w:p w:rsidR="009F2059" w:rsidRPr="009F2059" w:rsidRDefault="009F2059" w:rsidP="009F2059">
      <w:pPr>
        <w:rPr>
          <w:rFonts w:ascii="Times New Roman" w:hAnsi="Times New Roman" w:cs="Times New Roman"/>
          <w:sz w:val="16"/>
          <w:szCs w:val="16"/>
        </w:rPr>
      </w:pPr>
      <w:r w:rsidRPr="009F2059">
        <w:rPr>
          <w:rFonts w:ascii="Times New Roman" w:hAnsi="Times New Roman" w:cs="Times New Roman"/>
          <w:sz w:val="16"/>
          <w:szCs w:val="16"/>
        </w:rPr>
        <w:t>(a) RDA, 1989; (38)</w:t>
      </w:r>
    </w:p>
    <w:p w:rsidR="009F2059" w:rsidRPr="009F2059" w:rsidRDefault="009F2059" w:rsidP="009F2059">
      <w:pPr>
        <w:rPr>
          <w:rFonts w:ascii="Times New Roman" w:hAnsi="Times New Roman" w:cs="Times New Roman"/>
          <w:sz w:val="16"/>
          <w:szCs w:val="16"/>
        </w:rPr>
      </w:pPr>
      <w:r w:rsidRPr="009F2059">
        <w:rPr>
          <w:rFonts w:ascii="Times New Roman" w:hAnsi="Times New Roman" w:cs="Times New Roman"/>
          <w:sz w:val="16"/>
          <w:szCs w:val="16"/>
        </w:rPr>
        <w:t>(b) valores calculados para um adulto do sexo masculino, de 70kg de peso;</w:t>
      </w:r>
    </w:p>
    <w:p w:rsidR="009F2059" w:rsidRPr="009F2059" w:rsidRDefault="009F2059" w:rsidP="009F2059">
      <w:pPr>
        <w:rPr>
          <w:rFonts w:ascii="Times New Roman" w:hAnsi="Times New Roman" w:cs="Times New Roman"/>
          <w:sz w:val="16"/>
          <w:szCs w:val="16"/>
        </w:rPr>
      </w:pPr>
      <w:r w:rsidRPr="009F2059">
        <w:rPr>
          <w:rFonts w:ascii="Times New Roman" w:hAnsi="Times New Roman" w:cs="Times New Roman"/>
          <w:sz w:val="16"/>
          <w:szCs w:val="16"/>
        </w:rPr>
        <w:t>© Valores calculados considerando uma concentração de SLNG, de 8,67%, para o leite inteiro;</w:t>
      </w:r>
    </w:p>
    <w:p w:rsidR="009F2059" w:rsidRPr="009F2059" w:rsidRDefault="009F2059" w:rsidP="009F2059">
      <w:pPr>
        <w:rPr>
          <w:rFonts w:ascii="Times New Roman" w:hAnsi="Times New Roman" w:cs="Times New Roman"/>
          <w:sz w:val="16"/>
          <w:szCs w:val="16"/>
        </w:rPr>
      </w:pPr>
      <w:r w:rsidRPr="009F2059">
        <w:rPr>
          <w:rFonts w:ascii="Times New Roman" w:hAnsi="Times New Roman" w:cs="Times New Roman"/>
          <w:sz w:val="16"/>
          <w:szCs w:val="16"/>
        </w:rPr>
        <w:t>(d) Whitney, 1938; (25)</w:t>
      </w:r>
    </w:p>
    <w:p w:rsidR="009F2059" w:rsidRPr="009F2059" w:rsidRDefault="009F2059" w:rsidP="009F2059">
      <w:pPr>
        <w:rPr>
          <w:rFonts w:ascii="Times New Roman" w:hAnsi="Times New Roman" w:cs="Times New Roman"/>
          <w:sz w:val="16"/>
          <w:szCs w:val="16"/>
        </w:rPr>
      </w:pPr>
      <w:r w:rsidRPr="009F2059">
        <w:rPr>
          <w:rFonts w:ascii="Times New Roman" w:hAnsi="Times New Roman" w:cs="Times New Roman"/>
          <w:sz w:val="16"/>
          <w:szCs w:val="16"/>
        </w:rPr>
        <w:t>(e) OMS, 1986; (39)</w:t>
      </w:r>
    </w:p>
    <w:p w:rsidR="009F2059" w:rsidRPr="009F2059" w:rsidRDefault="009F2059" w:rsidP="009F2059">
      <w:pPr>
        <w:rPr>
          <w:rFonts w:ascii="Times New Roman" w:hAnsi="Times New Roman" w:cs="Times New Roman"/>
          <w:sz w:val="16"/>
          <w:szCs w:val="16"/>
        </w:rPr>
      </w:pPr>
      <w:r w:rsidRPr="009F2059">
        <w:rPr>
          <w:rFonts w:ascii="Times New Roman" w:hAnsi="Times New Roman" w:cs="Times New Roman"/>
          <w:sz w:val="16"/>
          <w:szCs w:val="16"/>
        </w:rPr>
        <w:t>(f) Valor total para o par de aminoácidos metionina + cistina.</w:t>
      </w:r>
      <w:r w:rsidRPr="009F2059">
        <w:rPr>
          <w:sz w:val="16"/>
          <w:szCs w:val="16"/>
        </w:rPr>
        <w:tab/>
      </w:r>
    </w:p>
    <w:p w:rsidR="00703929" w:rsidRPr="00703929" w:rsidRDefault="00703929" w:rsidP="00703929">
      <w:pPr>
        <w:rPr>
          <w:rFonts w:ascii="Times New Roman" w:hAnsi="Times New Roman" w:cs="Times New Roman"/>
        </w:rPr>
      </w:pPr>
    </w:p>
    <w:p w:rsidR="000F3A99" w:rsidRPr="000F3A99" w:rsidRDefault="000F3A99" w:rsidP="000F3A99">
      <w:pPr>
        <w:rPr>
          <w:rFonts w:ascii="Times New Roman" w:hAnsi="Times New Roman" w:cs="Times New Roman"/>
        </w:rPr>
      </w:pPr>
      <w:r w:rsidRPr="000F3A99">
        <w:rPr>
          <w:rFonts w:ascii="Times New Roman" w:hAnsi="Times New Roman" w:cs="Times New Roman"/>
          <w:b/>
          <w:color w:val="0070C0"/>
        </w:rPr>
        <w:t xml:space="preserve">As proteínas do soro </w:t>
      </w:r>
      <w:r w:rsidR="009424CB">
        <w:rPr>
          <w:rFonts w:ascii="Times New Roman" w:hAnsi="Times New Roman" w:cs="Times New Roman"/>
          <w:b/>
          <w:color w:val="0070C0"/>
        </w:rPr>
        <w:t>do leite</w:t>
      </w:r>
    </w:p>
    <w:p w:rsidR="000F3A99" w:rsidRPr="000F3A99" w:rsidRDefault="000F3A99" w:rsidP="000F3A99">
      <w:pPr>
        <w:rPr>
          <w:rFonts w:ascii="Times New Roman" w:hAnsi="Times New Roman" w:cs="Times New Roman"/>
        </w:rPr>
      </w:pPr>
      <w:r w:rsidRPr="000F3A99">
        <w:rPr>
          <w:rFonts w:ascii="Times New Roman" w:hAnsi="Times New Roman" w:cs="Times New Roman"/>
        </w:rPr>
        <w:t>As proteínas do soro do leite apresentam uma estrutura globular contendo algumas pontes de dissulfeto, que conferem um certo grau de estabilidade estrutural. As frações, ou peptídeos do soro, são constituídas de beta-lactoglobulina (BLG), alfa-lactoalbumina (ALA), albumina do soro bo</w:t>
      </w:r>
      <w:r>
        <w:rPr>
          <w:rFonts w:ascii="Times New Roman" w:hAnsi="Times New Roman" w:cs="Times New Roman"/>
        </w:rPr>
        <w:t>vino (BSA), imunoglobulinas (Ig'</w:t>
      </w:r>
      <w:r w:rsidRPr="000F3A99">
        <w:rPr>
          <w:rFonts w:ascii="Times New Roman" w:hAnsi="Times New Roman" w:cs="Times New Roman"/>
        </w:rPr>
        <w:t xml:space="preserve">s) e </w:t>
      </w:r>
      <w:r w:rsidR="007447C4">
        <w:rPr>
          <w:rFonts w:ascii="Times New Roman" w:hAnsi="Times New Roman" w:cs="Times New Roman"/>
        </w:rPr>
        <w:t>g</w:t>
      </w:r>
      <w:r w:rsidRPr="000F3A99">
        <w:rPr>
          <w:rFonts w:ascii="Times New Roman" w:hAnsi="Times New Roman" w:cs="Times New Roman"/>
        </w:rPr>
        <w:t>licomacropeptídeos (GMP). Essas frações podem variar em tamanho, peso molecular e função, fornecendo às proteínas do soro características especiais. Presentes em todos os tipos de leite, a proteína do leite bovino contém cerca de 80% de caseína e 20% de proteínas do soro, percentual que pode variar em função da raça do gado, da ração fornecida e do país de origem. No leite humano, o percentual das proteínas do soro é modificado ao longo da lactação, sendo que no colostro representam cerca de 80% e, na seq</w:t>
      </w:r>
      <w:r>
        <w:rPr>
          <w:rFonts w:ascii="Times New Roman" w:hAnsi="Times New Roman" w:cs="Times New Roman"/>
        </w:rPr>
        <w:t>u</w:t>
      </w:r>
      <w:r w:rsidRPr="000F3A99">
        <w:rPr>
          <w:rFonts w:ascii="Times New Roman" w:hAnsi="Times New Roman" w:cs="Times New Roman"/>
        </w:rPr>
        <w:t xml:space="preserve">ência, esse percentual diminui para 50%. </w:t>
      </w:r>
    </w:p>
    <w:p w:rsidR="000F3A99" w:rsidRPr="000F3A99" w:rsidRDefault="000F3A99" w:rsidP="000F3A99">
      <w:pPr>
        <w:rPr>
          <w:rFonts w:ascii="Times New Roman" w:hAnsi="Times New Roman" w:cs="Times New Roman"/>
        </w:rPr>
      </w:pPr>
      <w:r w:rsidRPr="000F3A99">
        <w:rPr>
          <w:rFonts w:ascii="Times New Roman" w:hAnsi="Times New Roman" w:cs="Times New Roman"/>
        </w:rPr>
        <w:t xml:space="preserve">A </w:t>
      </w:r>
      <w:r w:rsidR="007447C4" w:rsidRPr="000F3A99">
        <w:rPr>
          <w:rFonts w:ascii="Times New Roman" w:hAnsi="Times New Roman" w:cs="Times New Roman"/>
        </w:rPr>
        <w:t>beta-lactoglobulina</w:t>
      </w:r>
      <w:r w:rsidR="007447C4">
        <w:rPr>
          <w:rFonts w:ascii="Times New Roman" w:hAnsi="Times New Roman" w:cs="Times New Roman"/>
        </w:rPr>
        <w:t xml:space="preserve"> é</w:t>
      </w:r>
      <w:r w:rsidRPr="000F3A99">
        <w:rPr>
          <w:rFonts w:ascii="Times New Roman" w:hAnsi="Times New Roman" w:cs="Times New Roman"/>
        </w:rPr>
        <w:t xml:space="preserve"> o maior peptídeo do soro (45,0%</w:t>
      </w:r>
      <w:r w:rsidR="007447C4">
        <w:rPr>
          <w:rFonts w:ascii="Times New Roman" w:hAnsi="Times New Roman" w:cs="Times New Roman"/>
        </w:rPr>
        <w:t xml:space="preserve"> a </w:t>
      </w:r>
      <w:r w:rsidRPr="000F3A99">
        <w:rPr>
          <w:rFonts w:ascii="Times New Roman" w:hAnsi="Times New Roman" w:cs="Times New Roman"/>
        </w:rPr>
        <w:t>57,0%), representando, no leite bovino, cerca de 3,2g/l. Apresenta médio peso molecular (18,4</w:t>
      </w:r>
      <w:r w:rsidR="007447C4">
        <w:rPr>
          <w:rFonts w:ascii="Times New Roman" w:hAnsi="Times New Roman" w:cs="Times New Roman"/>
        </w:rPr>
        <w:t xml:space="preserve"> a </w:t>
      </w:r>
      <w:r w:rsidRPr="000F3A99">
        <w:rPr>
          <w:rFonts w:ascii="Times New Roman" w:hAnsi="Times New Roman" w:cs="Times New Roman"/>
        </w:rPr>
        <w:t>36,8</w:t>
      </w:r>
      <w:r w:rsidR="007447C4">
        <w:rPr>
          <w:rFonts w:ascii="Times New Roman" w:hAnsi="Times New Roman" w:cs="Times New Roman"/>
        </w:rPr>
        <w:t xml:space="preserve"> </w:t>
      </w:r>
      <w:r w:rsidRPr="000F3A99">
        <w:rPr>
          <w:rFonts w:ascii="Times New Roman" w:hAnsi="Times New Roman" w:cs="Times New Roman"/>
        </w:rPr>
        <w:t xml:space="preserve">kDa), o que lhe confere resistência à ação de ácidos e enzimas proteolíticas presentes no estômago, sendo, portanto, absorvida no intestino delgado. É o peptídeo que apresenta maior teor de aminoácidos de cadeia ramificada (BCAA), com cerca de 25,1%. Importante carreadora de retinol (pró vitamina A) materno para o filhote, em animais, em humanos essa função biológica é desprezada, uma vez que a </w:t>
      </w:r>
      <w:r w:rsidR="007447C4" w:rsidRPr="000F3A99">
        <w:rPr>
          <w:rFonts w:ascii="Times New Roman" w:hAnsi="Times New Roman" w:cs="Times New Roman"/>
        </w:rPr>
        <w:t xml:space="preserve">beta-lactoglobulina </w:t>
      </w:r>
      <w:r w:rsidRPr="000F3A99">
        <w:rPr>
          <w:rFonts w:ascii="Times New Roman" w:hAnsi="Times New Roman" w:cs="Times New Roman"/>
        </w:rPr>
        <w:t xml:space="preserve">não está presente no leite humano. </w:t>
      </w:r>
    </w:p>
    <w:p w:rsidR="000F3A99" w:rsidRPr="000F3A99" w:rsidRDefault="000F3A99" w:rsidP="000F3A99">
      <w:pPr>
        <w:rPr>
          <w:rFonts w:ascii="Times New Roman" w:hAnsi="Times New Roman" w:cs="Times New Roman"/>
        </w:rPr>
      </w:pPr>
      <w:r w:rsidRPr="000F3A99">
        <w:rPr>
          <w:rFonts w:ascii="Times New Roman" w:hAnsi="Times New Roman" w:cs="Times New Roman"/>
        </w:rPr>
        <w:lastRenderedPageBreak/>
        <w:t xml:space="preserve">Em termos quantitativos, a </w:t>
      </w:r>
      <w:r w:rsidR="007447C4" w:rsidRPr="000F3A99">
        <w:rPr>
          <w:rFonts w:ascii="Times New Roman" w:hAnsi="Times New Roman" w:cs="Times New Roman"/>
        </w:rPr>
        <w:t xml:space="preserve">alfa-lactoalbumina </w:t>
      </w:r>
      <w:r w:rsidRPr="000F3A99">
        <w:rPr>
          <w:rFonts w:ascii="Times New Roman" w:hAnsi="Times New Roman" w:cs="Times New Roman"/>
        </w:rPr>
        <w:t>é o segundo peptídeo do soro (15%</w:t>
      </w:r>
      <w:r w:rsidR="007447C4">
        <w:rPr>
          <w:rFonts w:ascii="Times New Roman" w:hAnsi="Times New Roman" w:cs="Times New Roman"/>
        </w:rPr>
        <w:t xml:space="preserve"> a </w:t>
      </w:r>
      <w:r w:rsidRPr="000F3A99">
        <w:rPr>
          <w:rFonts w:ascii="Times New Roman" w:hAnsi="Times New Roman" w:cs="Times New Roman"/>
        </w:rPr>
        <w:t>25%) do leite bovino e o principal do leite humano. Com peso molecular de 14,2k</w:t>
      </w:r>
      <w:r w:rsidR="007447C4">
        <w:rPr>
          <w:rFonts w:ascii="Times New Roman" w:hAnsi="Times New Roman" w:cs="Times New Roman"/>
        </w:rPr>
        <w:t xml:space="preserve"> </w:t>
      </w:r>
      <w:r w:rsidRPr="000F3A99">
        <w:rPr>
          <w:rFonts w:ascii="Times New Roman" w:hAnsi="Times New Roman" w:cs="Times New Roman"/>
        </w:rPr>
        <w:t xml:space="preserve">Da, caracteriza-se por ser de fácil e rápida digestão. Contém o maior teor de triptofano (6%) entre todas as fontes </w:t>
      </w:r>
      <w:r w:rsidR="007447C4" w:rsidRPr="000F3A99">
        <w:rPr>
          <w:rFonts w:ascii="Times New Roman" w:hAnsi="Times New Roman" w:cs="Times New Roman"/>
        </w:rPr>
        <w:t>proteicas</w:t>
      </w:r>
      <w:r w:rsidRPr="000F3A99">
        <w:rPr>
          <w:rFonts w:ascii="Times New Roman" w:hAnsi="Times New Roman" w:cs="Times New Roman"/>
        </w:rPr>
        <w:t xml:space="preserve"> alimentares, sendo, também, rica em lisina, leucina, treonina e cistina. A </w:t>
      </w:r>
      <w:r w:rsidR="007447C4" w:rsidRPr="000F3A99">
        <w:rPr>
          <w:rFonts w:ascii="Times New Roman" w:hAnsi="Times New Roman" w:cs="Times New Roman"/>
        </w:rPr>
        <w:t xml:space="preserve">alfa-lactoalbumina </w:t>
      </w:r>
      <w:r w:rsidRPr="000F3A99">
        <w:rPr>
          <w:rFonts w:ascii="Times New Roman" w:hAnsi="Times New Roman" w:cs="Times New Roman"/>
        </w:rPr>
        <w:t xml:space="preserve">é precursora da biossíntese de lactose no tecido mamário e possui a capacidade de se ligar a certos minerais, como cálcio e zinco, o que pode afetar positivamente sua absorção. Além disso, a fração </w:t>
      </w:r>
      <w:r w:rsidR="007447C4" w:rsidRPr="000F3A99">
        <w:rPr>
          <w:rFonts w:ascii="Times New Roman" w:hAnsi="Times New Roman" w:cs="Times New Roman"/>
        </w:rPr>
        <w:t xml:space="preserve">alfa-lactoalbumina </w:t>
      </w:r>
      <w:r w:rsidRPr="000F3A99">
        <w:rPr>
          <w:rFonts w:ascii="Times New Roman" w:hAnsi="Times New Roman" w:cs="Times New Roman"/>
        </w:rPr>
        <w:t>apresenta atividade antimicrobiana con</w:t>
      </w:r>
      <w:r w:rsidR="007447C4">
        <w:rPr>
          <w:rFonts w:ascii="Times New Roman" w:hAnsi="Times New Roman" w:cs="Times New Roman"/>
        </w:rPr>
        <w:t>tra bactérias patogênicas, como</w:t>
      </w:r>
      <w:r w:rsidRPr="000F3A99">
        <w:rPr>
          <w:rFonts w:ascii="Times New Roman" w:hAnsi="Times New Roman" w:cs="Times New Roman"/>
        </w:rPr>
        <w:t xml:space="preserve"> por exemplo, </w:t>
      </w:r>
      <w:r w:rsidRPr="007447C4">
        <w:rPr>
          <w:rFonts w:ascii="Times New Roman" w:hAnsi="Times New Roman" w:cs="Times New Roman"/>
          <w:i/>
        </w:rPr>
        <w:t>Escherichia coli</w:t>
      </w:r>
      <w:r w:rsidRPr="000F3A99">
        <w:rPr>
          <w:rFonts w:ascii="Times New Roman" w:hAnsi="Times New Roman" w:cs="Times New Roman"/>
        </w:rPr>
        <w:t xml:space="preserve">, </w:t>
      </w:r>
      <w:r w:rsidRPr="007447C4">
        <w:rPr>
          <w:rFonts w:ascii="Times New Roman" w:hAnsi="Times New Roman" w:cs="Times New Roman"/>
          <w:i/>
        </w:rPr>
        <w:t>Staphylococcus</w:t>
      </w:r>
      <w:r w:rsidRPr="000F3A99">
        <w:rPr>
          <w:rFonts w:ascii="Times New Roman" w:hAnsi="Times New Roman" w:cs="Times New Roman"/>
        </w:rPr>
        <w:t xml:space="preserve"> </w:t>
      </w:r>
      <w:r w:rsidRPr="007447C4">
        <w:rPr>
          <w:rFonts w:ascii="Times New Roman" w:hAnsi="Times New Roman" w:cs="Times New Roman"/>
          <w:i/>
        </w:rPr>
        <w:t>aureus</w:t>
      </w:r>
      <w:r w:rsidRPr="000F3A99">
        <w:rPr>
          <w:rFonts w:ascii="Times New Roman" w:hAnsi="Times New Roman" w:cs="Times New Roman"/>
        </w:rPr>
        <w:t xml:space="preserve"> e </w:t>
      </w:r>
      <w:r w:rsidRPr="007447C4">
        <w:rPr>
          <w:rFonts w:ascii="Times New Roman" w:hAnsi="Times New Roman" w:cs="Times New Roman"/>
          <w:i/>
        </w:rPr>
        <w:t>Klebsiella pneumoniae</w:t>
      </w:r>
      <w:r w:rsidRPr="000F3A99">
        <w:rPr>
          <w:rFonts w:ascii="Times New Roman" w:hAnsi="Times New Roman" w:cs="Times New Roman"/>
        </w:rPr>
        <w:t xml:space="preserve">. </w:t>
      </w:r>
    </w:p>
    <w:p w:rsidR="000F3A99" w:rsidRPr="000F3A99" w:rsidRDefault="000F3A99" w:rsidP="000F3A99">
      <w:pPr>
        <w:rPr>
          <w:rFonts w:ascii="Times New Roman" w:hAnsi="Times New Roman" w:cs="Times New Roman"/>
        </w:rPr>
      </w:pPr>
      <w:r w:rsidRPr="000F3A99">
        <w:rPr>
          <w:rFonts w:ascii="Times New Roman" w:hAnsi="Times New Roman" w:cs="Times New Roman"/>
        </w:rPr>
        <w:t xml:space="preserve">A </w:t>
      </w:r>
      <w:r w:rsidR="007447C4" w:rsidRPr="000F3A99">
        <w:rPr>
          <w:rFonts w:ascii="Times New Roman" w:hAnsi="Times New Roman" w:cs="Times New Roman"/>
        </w:rPr>
        <w:t>albumina do soro bo</w:t>
      </w:r>
      <w:r w:rsidR="007447C4">
        <w:rPr>
          <w:rFonts w:ascii="Times New Roman" w:hAnsi="Times New Roman" w:cs="Times New Roman"/>
        </w:rPr>
        <w:t>vino</w:t>
      </w:r>
      <w:r w:rsidRPr="000F3A99">
        <w:rPr>
          <w:rFonts w:ascii="Times New Roman" w:hAnsi="Times New Roman" w:cs="Times New Roman"/>
        </w:rPr>
        <w:t xml:space="preserve"> corresponde a cerca de 10% das proteínas do soro do leite. É um peptídeo de alto peso molecular (66</w:t>
      </w:r>
      <w:r w:rsidR="007447C4">
        <w:rPr>
          <w:rFonts w:ascii="Times New Roman" w:hAnsi="Times New Roman" w:cs="Times New Roman"/>
        </w:rPr>
        <w:t xml:space="preserve"> </w:t>
      </w:r>
      <w:r w:rsidRPr="000F3A99">
        <w:rPr>
          <w:rFonts w:ascii="Times New Roman" w:hAnsi="Times New Roman" w:cs="Times New Roman"/>
        </w:rPr>
        <w:t>kD), rico em cistina (aproximadamente 6%), e relevante precursor da síntese de glutationa. Possui afinidade por ácidos graxos livres e outros lipídeos, favorecendo seu transporte na corrente sang</w:t>
      </w:r>
      <w:r w:rsidR="007447C4">
        <w:rPr>
          <w:rFonts w:ascii="Times New Roman" w:hAnsi="Times New Roman" w:cs="Times New Roman"/>
        </w:rPr>
        <w:t>u</w:t>
      </w:r>
      <w:r w:rsidRPr="000F3A99">
        <w:rPr>
          <w:rFonts w:ascii="Times New Roman" w:hAnsi="Times New Roman" w:cs="Times New Roman"/>
        </w:rPr>
        <w:t xml:space="preserve">ínea. </w:t>
      </w:r>
    </w:p>
    <w:p w:rsidR="000F3A99" w:rsidRPr="000F3A99" w:rsidRDefault="000F3A99" w:rsidP="000F3A99">
      <w:pPr>
        <w:rPr>
          <w:rFonts w:ascii="Times New Roman" w:hAnsi="Times New Roman" w:cs="Times New Roman"/>
        </w:rPr>
      </w:pPr>
      <w:r w:rsidRPr="000F3A99">
        <w:rPr>
          <w:rFonts w:ascii="Times New Roman" w:hAnsi="Times New Roman" w:cs="Times New Roman"/>
        </w:rPr>
        <w:t xml:space="preserve">As </w:t>
      </w:r>
      <w:r w:rsidR="007447C4">
        <w:rPr>
          <w:rFonts w:ascii="Times New Roman" w:hAnsi="Times New Roman" w:cs="Times New Roman"/>
        </w:rPr>
        <w:t>imunoglobulinas</w:t>
      </w:r>
      <w:r w:rsidRPr="000F3A99">
        <w:rPr>
          <w:rFonts w:ascii="Times New Roman" w:hAnsi="Times New Roman" w:cs="Times New Roman"/>
        </w:rPr>
        <w:t xml:space="preserve"> são proteínas de alto peso molecular (150 </w:t>
      </w:r>
      <w:r w:rsidR="007447C4">
        <w:rPr>
          <w:rFonts w:ascii="Times New Roman" w:hAnsi="Times New Roman" w:cs="Times New Roman"/>
        </w:rPr>
        <w:t xml:space="preserve">a </w:t>
      </w:r>
      <w:r w:rsidRPr="000F3A99">
        <w:rPr>
          <w:rFonts w:ascii="Times New Roman" w:hAnsi="Times New Roman" w:cs="Times New Roman"/>
        </w:rPr>
        <w:t xml:space="preserve">1 000kDa). Quatro das cinco classes das Ig's estão presentes no leite bovino (IgG, IgA, IgM e IgE), sendo a IgG a principal, constituindo cerca de 80% do total. No leite humano, a IgA constitui a principal imunoglobulina (&gt;90%). Suas principais ações biológicas residem na imunidade passiva e atividade antioxidante. </w:t>
      </w:r>
    </w:p>
    <w:p w:rsidR="000F3A99" w:rsidRPr="000F3A99" w:rsidRDefault="000F3A99" w:rsidP="000F3A99">
      <w:pPr>
        <w:rPr>
          <w:rFonts w:ascii="Times New Roman" w:hAnsi="Times New Roman" w:cs="Times New Roman"/>
        </w:rPr>
      </w:pPr>
      <w:r w:rsidRPr="000F3A99">
        <w:rPr>
          <w:rFonts w:ascii="Times New Roman" w:hAnsi="Times New Roman" w:cs="Times New Roman"/>
        </w:rPr>
        <w:t xml:space="preserve">O </w:t>
      </w:r>
      <w:r w:rsidR="007447C4">
        <w:rPr>
          <w:rFonts w:ascii="Times New Roman" w:hAnsi="Times New Roman" w:cs="Times New Roman"/>
        </w:rPr>
        <w:t>g</w:t>
      </w:r>
      <w:r w:rsidR="007447C4" w:rsidRPr="000F3A99">
        <w:rPr>
          <w:rFonts w:ascii="Times New Roman" w:hAnsi="Times New Roman" w:cs="Times New Roman"/>
        </w:rPr>
        <w:t>licomacropeptídeos</w:t>
      </w:r>
      <w:r w:rsidRPr="000F3A99">
        <w:rPr>
          <w:rFonts w:ascii="Times New Roman" w:hAnsi="Times New Roman" w:cs="Times New Roman"/>
        </w:rPr>
        <w:t xml:space="preserve"> (6,7</w:t>
      </w:r>
      <w:r w:rsidR="007447C4">
        <w:rPr>
          <w:rFonts w:ascii="Times New Roman" w:hAnsi="Times New Roman" w:cs="Times New Roman"/>
        </w:rPr>
        <w:t xml:space="preserve"> </w:t>
      </w:r>
      <w:r w:rsidRPr="000F3A99">
        <w:rPr>
          <w:rFonts w:ascii="Times New Roman" w:hAnsi="Times New Roman" w:cs="Times New Roman"/>
        </w:rPr>
        <w:t xml:space="preserve">kDa) é um peptídeo resistente ao calor, à digestão assim como a mudanças de pH. Curiosamente, muitos autores não descrevem o </w:t>
      </w:r>
      <w:r w:rsidR="007447C4">
        <w:rPr>
          <w:rFonts w:ascii="Times New Roman" w:hAnsi="Times New Roman" w:cs="Times New Roman"/>
        </w:rPr>
        <w:t>g</w:t>
      </w:r>
      <w:r w:rsidR="007447C4" w:rsidRPr="000F3A99">
        <w:rPr>
          <w:rFonts w:ascii="Times New Roman" w:hAnsi="Times New Roman" w:cs="Times New Roman"/>
        </w:rPr>
        <w:t>licomacropeptídeos</w:t>
      </w:r>
      <w:r w:rsidRPr="000F3A99">
        <w:rPr>
          <w:rFonts w:ascii="Times New Roman" w:hAnsi="Times New Roman" w:cs="Times New Roman"/>
        </w:rPr>
        <w:t xml:space="preserve"> como um peptídeo do soro. Na verdade, o </w:t>
      </w:r>
      <w:r w:rsidR="007447C4">
        <w:rPr>
          <w:rFonts w:ascii="Times New Roman" w:hAnsi="Times New Roman" w:cs="Times New Roman"/>
        </w:rPr>
        <w:t>g</w:t>
      </w:r>
      <w:r w:rsidR="007447C4" w:rsidRPr="000F3A99">
        <w:rPr>
          <w:rFonts w:ascii="Times New Roman" w:hAnsi="Times New Roman" w:cs="Times New Roman"/>
        </w:rPr>
        <w:t>licomacropeptídeos</w:t>
      </w:r>
      <w:r w:rsidRPr="000F3A99">
        <w:rPr>
          <w:rFonts w:ascii="Times New Roman" w:hAnsi="Times New Roman" w:cs="Times New Roman"/>
        </w:rPr>
        <w:t xml:space="preserve"> é um peptídeo derivado da digestão da caseína-kapa, pela ação da quimosina durante a coagulação do queijo. Essa fração está presente em um tipo de proteína do soro, conhecida como </w:t>
      </w:r>
      <w:r w:rsidRPr="007447C4">
        <w:rPr>
          <w:rFonts w:ascii="Times New Roman" w:hAnsi="Times New Roman" w:cs="Times New Roman"/>
          <w:i/>
        </w:rPr>
        <w:t>whey rennet</w:t>
      </w:r>
      <w:r w:rsidRPr="000F3A99">
        <w:rPr>
          <w:rFonts w:ascii="Times New Roman" w:hAnsi="Times New Roman" w:cs="Times New Roman"/>
        </w:rPr>
        <w:t xml:space="preserve">. Apresenta alta carga negativa, que favorece a absorção de minerais pelo epitélio intestinal7, e, assim como a fração </w:t>
      </w:r>
      <w:r w:rsidR="007447C4" w:rsidRPr="000F3A99">
        <w:rPr>
          <w:rFonts w:ascii="Times New Roman" w:hAnsi="Times New Roman" w:cs="Times New Roman"/>
        </w:rPr>
        <w:t>beta-lactoglobulina</w:t>
      </w:r>
      <w:r w:rsidRPr="000F3A99">
        <w:rPr>
          <w:rFonts w:ascii="Times New Roman" w:hAnsi="Times New Roman" w:cs="Times New Roman"/>
        </w:rPr>
        <w:t xml:space="preserve">, </w:t>
      </w:r>
      <w:r w:rsidR="007447C4">
        <w:rPr>
          <w:rFonts w:ascii="Times New Roman" w:hAnsi="Times New Roman" w:cs="Times New Roman"/>
        </w:rPr>
        <w:t>p</w:t>
      </w:r>
      <w:r w:rsidRPr="000F3A99">
        <w:rPr>
          <w:rFonts w:ascii="Times New Roman" w:hAnsi="Times New Roman" w:cs="Times New Roman"/>
        </w:rPr>
        <w:t xml:space="preserve">ossui alto teor de aminoácidos essenciais (47%). </w:t>
      </w:r>
    </w:p>
    <w:p w:rsidR="000F3A99" w:rsidRPr="000F3A99" w:rsidRDefault="007447C4" w:rsidP="000F3A99">
      <w:pPr>
        <w:rPr>
          <w:rFonts w:ascii="Times New Roman" w:hAnsi="Times New Roman" w:cs="Times New Roman"/>
        </w:rPr>
      </w:pPr>
      <w:r>
        <w:rPr>
          <w:rFonts w:ascii="Times New Roman" w:hAnsi="Times New Roman" w:cs="Times New Roman"/>
        </w:rPr>
        <w:t>As sub</w:t>
      </w:r>
      <w:r w:rsidR="000F3A99" w:rsidRPr="000F3A99">
        <w:rPr>
          <w:rFonts w:ascii="Times New Roman" w:hAnsi="Times New Roman" w:cs="Times New Roman"/>
        </w:rPr>
        <w:t>frações ou peptídeos secundários das proteínas do soro são assim denominadas por se apresentarem em pequenas concentraçõ</w:t>
      </w:r>
      <w:r>
        <w:rPr>
          <w:rFonts w:ascii="Times New Roman" w:hAnsi="Times New Roman" w:cs="Times New Roman"/>
        </w:rPr>
        <w:t>es no leite. Compreendem as sub</w:t>
      </w:r>
      <w:r w:rsidR="000F3A99" w:rsidRPr="000F3A99">
        <w:rPr>
          <w:rFonts w:ascii="Times New Roman" w:hAnsi="Times New Roman" w:cs="Times New Roman"/>
        </w:rPr>
        <w:t xml:space="preserve">frações: lactoferrina, beta-microglobulinas, </w:t>
      </w:r>
      <w:r w:rsidRPr="000F3A99">
        <w:rPr>
          <w:rFonts w:ascii="Times New Roman" w:hAnsi="Times New Roman" w:cs="Times New Roman"/>
        </w:rPr>
        <w:t>gamaglobulinas</w:t>
      </w:r>
      <w:r w:rsidR="000F3A99" w:rsidRPr="000F3A99">
        <w:rPr>
          <w:rFonts w:ascii="Times New Roman" w:hAnsi="Times New Roman" w:cs="Times New Roman"/>
        </w:rPr>
        <w:t xml:space="preserve">, </w:t>
      </w:r>
      <w:r w:rsidRPr="000F3A99">
        <w:rPr>
          <w:rFonts w:ascii="Times New Roman" w:hAnsi="Times New Roman" w:cs="Times New Roman"/>
        </w:rPr>
        <w:t>lactoperoxidase</w:t>
      </w:r>
      <w:r w:rsidR="000F3A99" w:rsidRPr="000F3A99">
        <w:rPr>
          <w:rFonts w:ascii="Times New Roman" w:hAnsi="Times New Roman" w:cs="Times New Roman"/>
        </w:rPr>
        <w:t xml:space="preserve">, lisozima, lactolina, relaxina, lactofano, fatores de crescimento IGF-1 e IGF-2, proteoses-peptonas e aminoácidos livres. As subfrações lactoferrina, lisozima, lactoperoxidase, encontradas no leite humano, fornecem propriedades antimicrobianas importantes para o recém-nascido, assim como os fatores de crescimento IGF-I e IGF-II, que estão relacionados com o desenvolvimento do tubo digestivo. </w:t>
      </w:r>
    </w:p>
    <w:p w:rsidR="00703929" w:rsidRDefault="000F3A99" w:rsidP="000F3A99">
      <w:pPr>
        <w:rPr>
          <w:rFonts w:ascii="Times New Roman" w:hAnsi="Times New Roman" w:cs="Times New Roman"/>
        </w:rPr>
      </w:pPr>
      <w:r w:rsidRPr="000F3A99">
        <w:rPr>
          <w:rFonts w:ascii="Times New Roman" w:hAnsi="Times New Roman" w:cs="Times New Roman"/>
        </w:rPr>
        <w:t xml:space="preserve">As proteínas do soro podem exibir diferenças na sua composição de macronutrientes e micronutrientes, dependendo da forma utilizada para sua obtenção. Segundo </w:t>
      </w:r>
      <w:r w:rsidR="009424CB">
        <w:rPr>
          <w:rFonts w:ascii="Times New Roman" w:hAnsi="Times New Roman" w:cs="Times New Roman"/>
        </w:rPr>
        <w:t>pesquisas</w:t>
      </w:r>
      <w:r w:rsidRPr="000F3A99">
        <w:rPr>
          <w:rFonts w:ascii="Times New Roman" w:hAnsi="Times New Roman" w:cs="Times New Roman"/>
        </w:rPr>
        <w:t>, 100g de concentrado prot</w:t>
      </w:r>
      <w:r w:rsidR="009424CB">
        <w:rPr>
          <w:rFonts w:ascii="Times New Roman" w:hAnsi="Times New Roman" w:cs="Times New Roman"/>
        </w:rPr>
        <w:t>e</w:t>
      </w:r>
      <w:r w:rsidRPr="000F3A99">
        <w:rPr>
          <w:rFonts w:ascii="Times New Roman" w:hAnsi="Times New Roman" w:cs="Times New Roman"/>
        </w:rPr>
        <w:t>ico do soro do leite possui, em média, 414</w:t>
      </w:r>
      <w:r w:rsidR="009424CB">
        <w:rPr>
          <w:rFonts w:ascii="Times New Roman" w:hAnsi="Times New Roman" w:cs="Times New Roman"/>
        </w:rPr>
        <w:t xml:space="preserve"> </w:t>
      </w:r>
      <w:r w:rsidRPr="000F3A99">
        <w:rPr>
          <w:rFonts w:ascii="Times New Roman" w:hAnsi="Times New Roman" w:cs="Times New Roman"/>
        </w:rPr>
        <w:t>kcal, 80g de proteína, 7g de gordura e 8g de carboidratos.</w:t>
      </w:r>
      <w:r w:rsidR="009424CB">
        <w:rPr>
          <w:rFonts w:ascii="Times New Roman" w:hAnsi="Times New Roman" w:cs="Times New Roman"/>
        </w:rPr>
        <w:t xml:space="preserve"> A</w:t>
      </w:r>
      <w:r w:rsidRPr="000F3A99">
        <w:rPr>
          <w:rFonts w:ascii="Times New Roman" w:hAnsi="Times New Roman" w:cs="Times New Roman"/>
        </w:rPr>
        <w:t xml:space="preserve"> composição média de aminoácidos é de 4,9mg de alanina, 2,4mg de arginina, 3,8mg de asparagina, 10,7mg de ácido aspártico, 1,7mg de cisteína, 3,4mg de glutamina, 15,4mg de ácido glutâmico, 1,7mg de glicina, 1,7mg de histidina, 4,7mg de isoleucina, 11,8mg de leucina, 9,5mg de lisina, 3,1mg de metionina, 3,0mg de fenilalanina, 4,2mg de prolina, 3,9mg de serina, 4,6mg de treonina, 1,3mg de triptofano, 3,4mg de tirosina e 4,7mg de valina, por grama de proteína. Os </w:t>
      </w:r>
      <w:r w:rsidR="00EE539D" w:rsidRPr="000F3A99">
        <w:rPr>
          <w:rFonts w:ascii="Times New Roman" w:hAnsi="Times New Roman" w:cs="Times New Roman"/>
        </w:rPr>
        <w:t>aminoácidos de cadeia ramificada</w:t>
      </w:r>
      <w:r w:rsidRPr="000F3A99">
        <w:rPr>
          <w:rFonts w:ascii="Times New Roman" w:hAnsi="Times New Roman" w:cs="Times New Roman"/>
        </w:rPr>
        <w:t xml:space="preserve"> </w:t>
      </w:r>
      <w:r w:rsidR="00EE539D">
        <w:rPr>
          <w:rFonts w:ascii="Times New Roman" w:hAnsi="Times New Roman" w:cs="Times New Roman"/>
        </w:rPr>
        <w:t>p</w:t>
      </w:r>
      <w:r w:rsidRPr="000F3A99">
        <w:rPr>
          <w:rFonts w:ascii="Times New Roman" w:hAnsi="Times New Roman" w:cs="Times New Roman"/>
        </w:rPr>
        <w:t xml:space="preserve">erfazem 21,2% e todos os aminoácidos essenciais constituem 42,7%. </w:t>
      </w:r>
      <w:r w:rsidR="00EE539D">
        <w:rPr>
          <w:rFonts w:ascii="Times New Roman" w:hAnsi="Times New Roman" w:cs="Times New Roman"/>
        </w:rPr>
        <w:t>E</w:t>
      </w:r>
      <w:r w:rsidRPr="000F3A99">
        <w:rPr>
          <w:rFonts w:ascii="Times New Roman" w:hAnsi="Times New Roman" w:cs="Times New Roman"/>
        </w:rPr>
        <w:t xml:space="preserve">sses valores estão acima da média, quando comparados àqueles de outras fontes </w:t>
      </w:r>
      <w:r w:rsidR="00EE539D" w:rsidRPr="000F3A99">
        <w:rPr>
          <w:rFonts w:ascii="Times New Roman" w:hAnsi="Times New Roman" w:cs="Times New Roman"/>
        </w:rPr>
        <w:t>proteicas</w:t>
      </w:r>
      <w:r w:rsidRPr="000F3A99">
        <w:rPr>
          <w:rFonts w:ascii="Times New Roman" w:hAnsi="Times New Roman" w:cs="Times New Roman"/>
        </w:rPr>
        <w:t>, fornecendo às proteínas do soro importantes propriedades nutricionais. Em relação aos micronutrientes, possui, em média, 1,2mg de ferro, 170mg de sódio e 600mg de cálcio por 100g de concentrado protéico.</w:t>
      </w:r>
    </w:p>
    <w:p w:rsidR="00703929" w:rsidRDefault="00325D76" w:rsidP="005E10DC">
      <w:pPr>
        <w:rPr>
          <w:rFonts w:ascii="Times New Roman" w:hAnsi="Times New Roman" w:cs="Times New Roman"/>
        </w:rPr>
      </w:pPr>
      <w:r w:rsidRPr="00325D76">
        <w:rPr>
          <w:rFonts w:ascii="Times New Roman" w:hAnsi="Times New Roman" w:cs="Times New Roman"/>
        </w:rPr>
        <w:t>O soro de leite pode ser obtido em laboratório ou na indústria por três processos principais: a) pelo processo de coagulação enzimática (enzima quimosina), resultando no coágulo de caseínas, matéria-prima para a produção de queijos e no soro "doce"; b) precipitação ácida no pH isoelétrico (pI), resultando na caseína isoelétrica, que é transformada em caseinatos e no soro ácido; c) separação física das micelas de caseína por microfiltração, obtendo-se um concentrado de micelas e as proteínas do soro, na forma de concentrado ou isolado protéico.</w:t>
      </w:r>
    </w:p>
    <w:p w:rsidR="00325D76" w:rsidRDefault="00C90603" w:rsidP="005E10DC">
      <w:pPr>
        <w:rPr>
          <w:rFonts w:ascii="Times New Roman" w:hAnsi="Times New Roman" w:cs="Times New Roman"/>
        </w:rPr>
      </w:pPr>
      <w:r w:rsidRPr="00C90603">
        <w:rPr>
          <w:rFonts w:ascii="Times New Roman" w:hAnsi="Times New Roman" w:cs="Times New Roman"/>
        </w:rPr>
        <w:t>As proteínas do soro de leite são altamente digeríveis e rapidamente absorvidas pelo organismo, estimulando a síntese de proteínas sang</w:t>
      </w:r>
      <w:r>
        <w:rPr>
          <w:rFonts w:ascii="Times New Roman" w:hAnsi="Times New Roman" w:cs="Times New Roman"/>
        </w:rPr>
        <w:t>u</w:t>
      </w:r>
      <w:r w:rsidRPr="00C90603">
        <w:rPr>
          <w:rFonts w:ascii="Times New Roman" w:hAnsi="Times New Roman" w:cs="Times New Roman"/>
        </w:rPr>
        <w:t xml:space="preserve">íneas e teciduais a tal ponto que alguns pesquisadores classificaram essas proteínas como proteínas de metabolização rápida </w:t>
      </w:r>
      <w:r>
        <w:rPr>
          <w:rFonts w:ascii="Times New Roman" w:hAnsi="Times New Roman" w:cs="Times New Roman"/>
        </w:rPr>
        <w:t>(</w:t>
      </w:r>
      <w:r w:rsidRPr="00C90603">
        <w:rPr>
          <w:rFonts w:ascii="Times New Roman" w:hAnsi="Times New Roman" w:cs="Times New Roman"/>
          <w:i/>
        </w:rPr>
        <w:t xml:space="preserve">fast metabolizing </w:t>
      </w:r>
      <w:r w:rsidRPr="00C90603">
        <w:rPr>
          <w:rFonts w:ascii="Times New Roman" w:hAnsi="Times New Roman" w:cs="Times New Roman"/>
          <w:i/>
        </w:rPr>
        <w:lastRenderedPageBreak/>
        <w:t>proteins</w:t>
      </w:r>
      <w:r>
        <w:rPr>
          <w:rFonts w:ascii="Times New Roman" w:hAnsi="Times New Roman" w:cs="Times New Roman"/>
        </w:rPr>
        <w:t>)</w:t>
      </w:r>
      <w:r w:rsidRPr="00C90603">
        <w:rPr>
          <w:rFonts w:ascii="Times New Roman" w:hAnsi="Times New Roman" w:cs="Times New Roman"/>
        </w:rPr>
        <w:t>, muito adequadas para situações de estresses metabólicos em que a reposição de proteínas no organismo se torna emergencial.</w:t>
      </w:r>
    </w:p>
    <w:p w:rsidR="00C90603" w:rsidRDefault="00C90603" w:rsidP="005E10DC">
      <w:pPr>
        <w:rPr>
          <w:rFonts w:ascii="Times New Roman" w:hAnsi="Times New Roman" w:cs="Times New Roman"/>
        </w:rPr>
      </w:pPr>
    </w:p>
    <w:p w:rsidR="004C43C8" w:rsidRPr="004C43C8" w:rsidRDefault="004C43C8" w:rsidP="004C43C8">
      <w:pPr>
        <w:rPr>
          <w:rFonts w:ascii="Times New Roman" w:hAnsi="Times New Roman" w:cs="Times New Roman"/>
          <w:b/>
          <w:color w:val="0070C0"/>
        </w:rPr>
      </w:pPr>
      <w:r w:rsidRPr="004C43C8">
        <w:rPr>
          <w:rFonts w:ascii="Times New Roman" w:hAnsi="Times New Roman" w:cs="Times New Roman"/>
          <w:b/>
          <w:color w:val="0070C0"/>
        </w:rPr>
        <w:t xml:space="preserve">Benefícios para a saúde humana </w:t>
      </w:r>
    </w:p>
    <w:p w:rsidR="004C43C8" w:rsidRPr="004C43C8" w:rsidRDefault="004C43C8" w:rsidP="004C43C8">
      <w:pPr>
        <w:rPr>
          <w:rFonts w:ascii="Times New Roman" w:hAnsi="Times New Roman" w:cs="Times New Roman"/>
        </w:rPr>
      </w:pPr>
      <w:r w:rsidRPr="004C43C8">
        <w:rPr>
          <w:rFonts w:ascii="Times New Roman" w:hAnsi="Times New Roman" w:cs="Times New Roman"/>
        </w:rPr>
        <w:t xml:space="preserve">O leite é, sem dúvida nenhuma, um alimento de extrema importância para o desenvolvimento humano. Entre suas inúmeras vantagens, a amamentação nos primeiros meses de vida é fundamental para o desenvolvimento, tanto do trato digestivo como da função imune, defendendo o bebê de bactérias, vírus e fungos patogênicos. Esses benefícios são atribuídos às proteínas encontradas no leite humano, inclusive as proteínas do soro. </w:t>
      </w:r>
    </w:p>
    <w:p w:rsidR="004C43C8" w:rsidRPr="004C43C8" w:rsidRDefault="004C43C8" w:rsidP="004C43C8">
      <w:pPr>
        <w:rPr>
          <w:rFonts w:ascii="Times New Roman" w:hAnsi="Times New Roman" w:cs="Times New Roman"/>
        </w:rPr>
      </w:pPr>
      <w:r w:rsidRPr="004C43C8">
        <w:rPr>
          <w:rFonts w:ascii="Times New Roman" w:hAnsi="Times New Roman" w:cs="Times New Roman"/>
        </w:rPr>
        <w:t xml:space="preserve">Infelizmente, o leite humano está disponível apenas nos primeiros meses de vida. No entanto, desde que o homem passou a domesticar o gado bovino, há cerca de </w:t>
      </w:r>
      <w:r>
        <w:rPr>
          <w:rFonts w:ascii="Times New Roman" w:hAnsi="Times New Roman" w:cs="Times New Roman"/>
        </w:rPr>
        <w:t>seis</w:t>
      </w:r>
      <w:r w:rsidRPr="004C43C8">
        <w:rPr>
          <w:rFonts w:ascii="Times New Roman" w:hAnsi="Times New Roman" w:cs="Times New Roman"/>
        </w:rPr>
        <w:t xml:space="preserve"> mil anos, seu leite assumiu papel de destaque na nutrição humana, principalmente por ser uma excelente fonte de cálcio. </w:t>
      </w:r>
      <w:r>
        <w:rPr>
          <w:rFonts w:ascii="Times New Roman" w:hAnsi="Times New Roman" w:cs="Times New Roman"/>
        </w:rPr>
        <w:t>Pesquisas</w:t>
      </w:r>
      <w:r w:rsidRPr="004C43C8">
        <w:rPr>
          <w:rFonts w:ascii="Times New Roman" w:hAnsi="Times New Roman" w:cs="Times New Roman"/>
        </w:rPr>
        <w:t xml:space="preserve"> demonstraram que as proteínas do soro promovem a formação dos ossos em humanos, estimulando a proliferação e a diferenciação dos osteoblastos, aumentando a densidade mineral óssea e inibindo a reabsorção de cálcio. </w:t>
      </w:r>
    </w:p>
    <w:p w:rsidR="004C43C8" w:rsidRPr="004C43C8" w:rsidRDefault="004C43C8" w:rsidP="004C43C8">
      <w:pPr>
        <w:rPr>
          <w:rFonts w:ascii="Times New Roman" w:hAnsi="Times New Roman" w:cs="Times New Roman"/>
        </w:rPr>
      </w:pPr>
      <w:r w:rsidRPr="004C43C8">
        <w:rPr>
          <w:rFonts w:ascii="Times New Roman" w:hAnsi="Times New Roman" w:cs="Times New Roman"/>
        </w:rPr>
        <w:t xml:space="preserve">Nos últimos anos, pesquisadores têm estudado os efeitos da alimentação e dos nutrientes sobre alterações do humor. O foco dessas pesquisas tem sido avaliar os efeitos da serotonina, um neurotransmissor produzido pelo cérebro que está diretamente relacionado às alterações de humor e ao estresse. Sob condições de estresse crônico, a produção exacerbada de serotonina pode resultar em depleção da mesma, via redução do triptofano, seu precursor, causando diminuição </w:t>
      </w:r>
      <w:r>
        <w:rPr>
          <w:rFonts w:ascii="Times New Roman" w:hAnsi="Times New Roman" w:cs="Times New Roman"/>
        </w:rPr>
        <w:t>da sua atividade e, como consequ</w:t>
      </w:r>
      <w:r w:rsidRPr="004C43C8">
        <w:rPr>
          <w:rFonts w:ascii="Times New Roman" w:hAnsi="Times New Roman" w:cs="Times New Roman"/>
        </w:rPr>
        <w:t xml:space="preserve">ência, alterações de humor e aparecimento da depressão. </w:t>
      </w:r>
    </w:p>
    <w:p w:rsidR="004C43C8" w:rsidRPr="004C43C8" w:rsidRDefault="004C43C8" w:rsidP="004C43C8">
      <w:pPr>
        <w:rPr>
          <w:rFonts w:ascii="Times New Roman" w:hAnsi="Times New Roman" w:cs="Times New Roman"/>
        </w:rPr>
      </w:pPr>
      <w:r w:rsidRPr="004C43C8">
        <w:rPr>
          <w:rFonts w:ascii="Times New Roman" w:hAnsi="Times New Roman" w:cs="Times New Roman"/>
        </w:rPr>
        <w:t xml:space="preserve">A disponibilidade de triptofano na corrente sanguínea pode facilitar sua captação pelo cérebro e, dessa forma, favorecer a produção de serotonina. Diversas estratégias nutricionais têm sido </w:t>
      </w:r>
      <w:r>
        <w:rPr>
          <w:rFonts w:ascii="Times New Roman" w:hAnsi="Times New Roman" w:cs="Times New Roman"/>
        </w:rPr>
        <w:t>estudadas</w:t>
      </w:r>
      <w:r w:rsidRPr="004C43C8">
        <w:rPr>
          <w:rFonts w:ascii="Times New Roman" w:hAnsi="Times New Roman" w:cs="Times New Roman"/>
        </w:rPr>
        <w:t xml:space="preserve"> com esse intuito. Entre e</w:t>
      </w:r>
      <w:r>
        <w:rPr>
          <w:rFonts w:ascii="Times New Roman" w:hAnsi="Times New Roman" w:cs="Times New Roman"/>
        </w:rPr>
        <w:t>la</w:t>
      </w:r>
      <w:r w:rsidRPr="004C43C8">
        <w:rPr>
          <w:rFonts w:ascii="Times New Roman" w:hAnsi="Times New Roman" w:cs="Times New Roman"/>
        </w:rPr>
        <w:t xml:space="preserve">s, </w:t>
      </w:r>
      <w:r>
        <w:rPr>
          <w:rFonts w:ascii="Times New Roman" w:hAnsi="Times New Roman" w:cs="Times New Roman"/>
        </w:rPr>
        <w:t>pesquisadores</w:t>
      </w:r>
      <w:r w:rsidRPr="004C43C8">
        <w:rPr>
          <w:rFonts w:ascii="Times New Roman" w:hAnsi="Times New Roman" w:cs="Times New Roman"/>
        </w:rPr>
        <w:t xml:space="preserve"> observaram, em pacientes submetidos ao estresse, que a administração de uma dieta enriquecida com a fração </w:t>
      </w:r>
      <w:r w:rsidRPr="000F3A99">
        <w:rPr>
          <w:rFonts w:ascii="Times New Roman" w:hAnsi="Times New Roman" w:cs="Times New Roman"/>
        </w:rPr>
        <w:t xml:space="preserve">alfa-lactoalbumina </w:t>
      </w:r>
      <w:r w:rsidRPr="004C43C8">
        <w:rPr>
          <w:rFonts w:ascii="Times New Roman" w:hAnsi="Times New Roman" w:cs="Times New Roman"/>
        </w:rPr>
        <w:t xml:space="preserve">(rica em triptofano) aumentou em 48% a relação plasmática </w:t>
      </w:r>
      <w:r>
        <w:rPr>
          <w:rFonts w:ascii="Times New Roman" w:hAnsi="Times New Roman" w:cs="Times New Roman"/>
        </w:rPr>
        <w:t>t</w:t>
      </w:r>
      <w:r w:rsidRPr="004C43C8">
        <w:rPr>
          <w:rFonts w:ascii="Times New Roman" w:hAnsi="Times New Roman" w:cs="Times New Roman"/>
        </w:rPr>
        <w:t>riptofano/</w:t>
      </w:r>
      <w:r>
        <w:rPr>
          <w:rFonts w:ascii="Times New Roman" w:hAnsi="Times New Roman" w:cs="Times New Roman"/>
        </w:rPr>
        <w:t>a</w:t>
      </w:r>
      <w:r w:rsidRPr="004C43C8">
        <w:rPr>
          <w:rFonts w:ascii="Times New Roman" w:hAnsi="Times New Roman" w:cs="Times New Roman"/>
        </w:rPr>
        <w:t xml:space="preserve">minoácidos neutros, em comparação a uma dieta placebo, composta de caseína, favorecendo, o acesso do </w:t>
      </w:r>
      <w:r>
        <w:rPr>
          <w:rFonts w:ascii="Times New Roman" w:hAnsi="Times New Roman" w:cs="Times New Roman"/>
        </w:rPr>
        <w:t>triptofano</w:t>
      </w:r>
      <w:r w:rsidRPr="004C43C8">
        <w:rPr>
          <w:rFonts w:ascii="Times New Roman" w:hAnsi="Times New Roman" w:cs="Times New Roman"/>
        </w:rPr>
        <w:t xml:space="preserve"> ao cérebro. O aumento na disponibilidade de </w:t>
      </w:r>
      <w:r>
        <w:rPr>
          <w:rFonts w:ascii="Times New Roman" w:hAnsi="Times New Roman" w:cs="Times New Roman"/>
        </w:rPr>
        <w:t>triptofano</w:t>
      </w:r>
      <w:r w:rsidRPr="004C43C8">
        <w:rPr>
          <w:rFonts w:ascii="Times New Roman" w:hAnsi="Times New Roman" w:cs="Times New Roman"/>
        </w:rPr>
        <w:t xml:space="preserve"> estimulou a produção de serotonina, melhorou o humor e reduziu a depressão dos </w:t>
      </w:r>
      <w:r>
        <w:rPr>
          <w:rFonts w:ascii="Times New Roman" w:hAnsi="Times New Roman" w:cs="Times New Roman"/>
        </w:rPr>
        <w:t>pacientes</w:t>
      </w:r>
      <w:r w:rsidRPr="004C43C8">
        <w:rPr>
          <w:rFonts w:ascii="Times New Roman" w:hAnsi="Times New Roman" w:cs="Times New Roman"/>
        </w:rPr>
        <w:t xml:space="preserve"> em estudo, de forma significativa. Apesar de contraditório</w:t>
      </w:r>
      <w:r>
        <w:rPr>
          <w:rFonts w:ascii="Times New Roman" w:hAnsi="Times New Roman" w:cs="Times New Roman"/>
        </w:rPr>
        <w:t>,</w:t>
      </w:r>
      <w:r w:rsidRPr="004C43C8">
        <w:rPr>
          <w:rFonts w:ascii="Times New Roman" w:hAnsi="Times New Roman" w:cs="Times New Roman"/>
        </w:rPr>
        <w:t xml:space="preserve"> às observações de que a administração de precursores da serotonina aumenta as concentrações de cortisol, o aumento na concentração de triptofano reduziu as concentrações desse hormônio. Nesses indivíduos, a atividade da serotonina pode melhorar a adaptação ao estresse, contribuindo para a redução do cortisol. Segundo </w:t>
      </w:r>
      <w:r>
        <w:rPr>
          <w:rFonts w:ascii="Times New Roman" w:hAnsi="Times New Roman" w:cs="Times New Roman"/>
        </w:rPr>
        <w:t>pesquisadores</w:t>
      </w:r>
      <w:r w:rsidRPr="004C43C8">
        <w:rPr>
          <w:rFonts w:ascii="Times New Roman" w:hAnsi="Times New Roman" w:cs="Times New Roman"/>
        </w:rPr>
        <w:t>, diferentes vias metabólicas estão envolvidas na adaptação ao estresse, iniciando e finalizando a atividade do eixo adrenocortical, não sendo a neurotransmissão serotonérgica um mecanismo único. Conseq</w:t>
      </w:r>
      <w:r>
        <w:rPr>
          <w:rFonts w:ascii="Times New Roman" w:hAnsi="Times New Roman" w:cs="Times New Roman"/>
        </w:rPr>
        <w:t>u</w:t>
      </w:r>
      <w:r w:rsidRPr="004C43C8">
        <w:rPr>
          <w:rFonts w:ascii="Times New Roman" w:hAnsi="Times New Roman" w:cs="Times New Roman"/>
        </w:rPr>
        <w:t xml:space="preserve">entemente, a capacidade de adaptação ao estresse pode acompanhar uma redução da resposta do cortisol e melhorar o humor. As observações pertinentes ao cortisol divergem das alterações observadas em atletas submetidos a atividades aeróbias extenuantes, nos quais o aumento da relação plasmática </w:t>
      </w:r>
      <w:r>
        <w:rPr>
          <w:rFonts w:ascii="Times New Roman" w:hAnsi="Times New Roman" w:cs="Times New Roman"/>
        </w:rPr>
        <w:t>t</w:t>
      </w:r>
      <w:r w:rsidRPr="004C43C8">
        <w:rPr>
          <w:rFonts w:ascii="Times New Roman" w:hAnsi="Times New Roman" w:cs="Times New Roman"/>
        </w:rPr>
        <w:t>riptofano/</w:t>
      </w:r>
      <w:r>
        <w:rPr>
          <w:rFonts w:ascii="Times New Roman" w:hAnsi="Times New Roman" w:cs="Times New Roman"/>
        </w:rPr>
        <w:t>a</w:t>
      </w:r>
      <w:r w:rsidRPr="004C43C8">
        <w:rPr>
          <w:rFonts w:ascii="Times New Roman" w:hAnsi="Times New Roman" w:cs="Times New Roman"/>
        </w:rPr>
        <w:t xml:space="preserve">minoácidos neutros, </w:t>
      </w:r>
      <w:r>
        <w:rPr>
          <w:rFonts w:ascii="Times New Roman" w:hAnsi="Times New Roman" w:cs="Times New Roman"/>
        </w:rPr>
        <w:t>r</w:t>
      </w:r>
      <w:r w:rsidRPr="004C43C8">
        <w:rPr>
          <w:rFonts w:ascii="Times New Roman" w:hAnsi="Times New Roman" w:cs="Times New Roman"/>
        </w:rPr>
        <w:t>esultante da diminuição na concentração de aminoácidos neutros, eleva a produção de cortisol, desencadeando um processo conhecido como fadiga central. Em outro estudo, observ</w:t>
      </w:r>
      <w:r>
        <w:rPr>
          <w:rFonts w:ascii="Times New Roman" w:hAnsi="Times New Roman" w:cs="Times New Roman"/>
        </w:rPr>
        <w:t>ou-se</w:t>
      </w:r>
      <w:r w:rsidRPr="004C43C8">
        <w:rPr>
          <w:rFonts w:ascii="Times New Roman" w:hAnsi="Times New Roman" w:cs="Times New Roman"/>
        </w:rPr>
        <w:t xml:space="preserve"> que a mesma dieta melhorava o desempenho cognitivo em pacientes de mesmo perfil, via aumento do </w:t>
      </w:r>
      <w:r>
        <w:rPr>
          <w:rFonts w:ascii="Times New Roman" w:hAnsi="Times New Roman" w:cs="Times New Roman"/>
        </w:rPr>
        <w:t>triptofano</w:t>
      </w:r>
      <w:r w:rsidRPr="004C43C8">
        <w:rPr>
          <w:rFonts w:ascii="Times New Roman" w:hAnsi="Times New Roman" w:cs="Times New Roman"/>
        </w:rPr>
        <w:t xml:space="preserve"> no cérebro e da atividade da serotonina. </w:t>
      </w:r>
    </w:p>
    <w:p w:rsidR="005765E3" w:rsidRDefault="004C43C8" w:rsidP="004C43C8">
      <w:pPr>
        <w:rPr>
          <w:rFonts w:ascii="Times New Roman" w:hAnsi="Times New Roman" w:cs="Times New Roman"/>
        </w:rPr>
      </w:pPr>
      <w:r w:rsidRPr="004C43C8">
        <w:rPr>
          <w:rFonts w:ascii="Times New Roman" w:hAnsi="Times New Roman" w:cs="Times New Roman"/>
        </w:rPr>
        <w:t xml:space="preserve">Inúmeras pesquisas vêm demonstrando outras propriedades nutricionais e funcionais das proteínas do soro. Estudos envolvendo a ação da fração </w:t>
      </w:r>
      <w:r w:rsidR="00202712">
        <w:rPr>
          <w:rFonts w:ascii="Times New Roman" w:hAnsi="Times New Roman" w:cs="Times New Roman"/>
        </w:rPr>
        <w:t>g</w:t>
      </w:r>
      <w:r w:rsidR="00202712" w:rsidRPr="000F3A99">
        <w:rPr>
          <w:rFonts w:ascii="Times New Roman" w:hAnsi="Times New Roman" w:cs="Times New Roman"/>
        </w:rPr>
        <w:t>licomacropeptídeos</w:t>
      </w:r>
      <w:r w:rsidR="00202712" w:rsidRPr="004C43C8">
        <w:rPr>
          <w:rFonts w:ascii="Times New Roman" w:hAnsi="Times New Roman" w:cs="Times New Roman"/>
        </w:rPr>
        <w:t xml:space="preserve"> </w:t>
      </w:r>
      <w:r w:rsidRPr="004C43C8">
        <w:rPr>
          <w:rFonts w:ascii="Times New Roman" w:hAnsi="Times New Roman" w:cs="Times New Roman"/>
        </w:rPr>
        <w:t>na prevenção da cárie, na absorção de zinco, além de sua extensa aplicação na indústria de alimentos, como por exemplo, na produção de fórmulas infantis, panificação, embutidos</w:t>
      </w:r>
      <w:r w:rsidR="00202712">
        <w:rPr>
          <w:rFonts w:ascii="Times New Roman" w:hAnsi="Times New Roman" w:cs="Times New Roman"/>
        </w:rPr>
        <w:t xml:space="preserve"> e</w:t>
      </w:r>
      <w:r w:rsidRPr="004C43C8">
        <w:rPr>
          <w:rFonts w:ascii="Times New Roman" w:hAnsi="Times New Roman" w:cs="Times New Roman"/>
        </w:rPr>
        <w:t xml:space="preserve"> sorveteria, têm sido realizados. Entretanto, sua disponibilidade para o consumo populacional é ainda pequena. As proteínas do soro são, geralmente, encontradas sob a forma de pó em suplementos alimentares. </w:t>
      </w:r>
    </w:p>
    <w:p w:rsidR="00202712" w:rsidRDefault="00202712" w:rsidP="004C43C8">
      <w:pPr>
        <w:rPr>
          <w:rFonts w:ascii="Times New Roman" w:hAnsi="Times New Roman" w:cs="Times New Roman"/>
        </w:rPr>
      </w:pPr>
    </w:p>
    <w:p w:rsidR="00D9713E" w:rsidRPr="00D9713E" w:rsidRDefault="00D9713E" w:rsidP="00D9713E">
      <w:pPr>
        <w:rPr>
          <w:rFonts w:ascii="Times New Roman" w:hAnsi="Times New Roman" w:cs="Times New Roman"/>
          <w:b/>
        </w:rPr>
      </w:pPr>
      <w:r w:rsidRPr="00D9713E">
        <w:rPr>
          <w:rFonts w:ascii="Times New Roman" w:hAnsi="Times New Roman" w:cs="Times New Roman"/>
          <w:b/>
        </w:rPr>
        <w:t>Atividade imunomoduladora</w:t>
      </w:r>
    </w:p>
    <w:p w:rsidR="00D9713E" w:rsidRPr="00D9713E" w:rsidRDefault="00D9713E" w:rsidP="00D9713E">
      <w:pPr>
        <w:rPr>
          <w:rFonts w:ascii="Times New Roman" w:hAnsi="Times New Roman" w:cs="Times New Roman"/>
        </w:rPr>
      </w:pPr>
      <w:r w:rsidRPr="00D9713E">
        <w:rPr>
          <w:rFonts w:ascii="Times New Roman" w:hAnsi="Times New Roman" w:cs="Times New Roman"/>
        </w:rPr>
        <w:t>Uma das propriedades funcionais fisiológicas mais estudadas e importantes das proteínas do soro d</w:t>
      </w:r>
      <w:r w:rsidR="00B64661">
        <w:rPr>
          <w:rFonts w:ascii="Times New Roman" w:hAnsi="Times New Roman" w:cs="Times New Roman"/>
        </w:rPr>
        <w:t>o</w:t>
      </w:r>
      <w:r w:rsidRPr="00D9713E">
        <w:rPr>
          <w:rFonts w:ascii="Times New Roman" w:hAnsi="Times New Roman" w:cs="Times New Roman"/>
        </w:rPr>
        <w:t xml:space="preserve"> leite se relaciona com o seu poder imunomodulador. As imunoglobulinas do leite </w:t>
      </w:r>
      <w:r w:rsidRPr="00D9713E">
        <w:rPr>
          <w:rFonts w:ascii="Times New Roman" w:hAnsi="Times New Roman" w:cs="Times New Roman"/>
        </w:rPr>
        <w:lastRenderedPageBreak/>
        <w:t>permanecem quase que integralmente no soro e continuam a desempenhar função importante, não somente no sistema gastrointestinal</w:t>
      </w:r>
      <w:r w:rsidR="000B1F9D">
        <w:rPr>
          <w:rFonts w:ascii="Times New Roman" w:hAnsi="Times New Roman" w:cs="Times New Roman"/>
        </w:rPr>
        <w:t>,</w:t>
      </w:r>
      <w:r w:rsidRPr="00D9713E">
        <w:rPr>
          <w:rFonts w:ascii="Times New Roman" w:hAnsi="Times New Roman" w:cs="Times New Roman"/>
        </w:rPr>
        <w:t xml:space="preserve"> mas sistemicamente em todo o organismo.</w:t>
      </w:r>
    </w:p>
    <w:p w:rsidR="00D9713E" w:rsidRPr="00D9713E" w:rsidRDefault="00D9713E" w:rsidP="00D9713E">
      <w:pPr>
        <w:rPr>
          <w:rFonts w:ascii="Times New Roman" w:hAnsi="Times New Roman" w:cs="Times New Roman"/>
        </w:rPr>
      </w:pPr>
      <w:r w:rsidRPr="00D9713E">
        <w:rPr>
          <w:rFonts w:ascii="Times New Roman" w:hAnsi="Times New Roman" w:cs="Times New Roman"/>
        </w:rPr>
        <w:t>Na década de 80, uma série de pesquisas desenvolvidas particularmente no Canadá mostraram que dietas à base de concentrados de proteínas de soro de leite bovino, não desnaturadas, promovia estímulo imunológico superior a um grande número de outras proteínas isoladas e testadas comparativamente, quanto ao poder de estimular a produção de imunoglobulina M (IgM) o baço, após estímulo antigênico (imunização) com um número conhecido de hemácias de carneiro.</w:t>
      </w:r>
    </w:p>
    <w:p w:rsidR="00D9713E" w:rsidRPr="00D9713E" w:rsidRDefault="00D9713E" w:rsidP="00D9713E">
      <w:pPr>
        <w:rPr>
          <w:rFonts w:ascii="Times New Roman" w:hAnsi="Times New Roman" w:cs="Times New Roman"/>
        </w:rPr>
      </w:pPr>
      <w:r w:rsidRPr="00D9713E">
        <w:rPr>
          <w:rFonts w:ascii="Times New Roman" w:hAnsi="Times New Roman" w:cs="Times New Roman"/>
        </w:rPr>
        <w:t>Ao mesmo tempo em que se verificava aumento significativo da produção de imunoglobulina havia um aumento corresponde</w:t>
      </w:r>
      <w:r w:rsidR="000B1F9D">
        <w:rPr>
          <w:rFonts w:ascii="Times New Roman" w:hAnsi="Times New Roman" w:cs="Times New Roman"/>
        </w:rPr>
        <w:t>nte do tripeptídio glutationa (</w:t>
      </w:r>
      <w:r w:rsidR="000B1F9D" w:rsidRPr="00354071">
        <w:rPr>
          <w:rFonts w:ascii="Symbol" w:eastAsia="Times New Roman" w:hAnsi="Symbol" w:cs="Times New Roman"/>
          <w:sz w:val="20"/>
          <w:szCs w:val="20"/>
          <w:lang w:eastAsia="pt-BR"/>
        </w:rPr>
        <w:t></w:t>
      </w:r>
      <w:r w:rsidR="000B1F9D" w:rsidRPr="00354071">
        <w:rPr>
          <w:rFonts w:ascii="Verdana" w:eastAsia="Times New Roman" w:hAnsi="Verdana" w:cs="Times New Roman"/>
          <w:sz w:val="20"/>
          <w:szCs w:val="20"/>
          <w:lang w:eastAsia="pt-BR"/>
        </w:rPr>
        <w:t>-</w:t>
      </w:r>
      <w:r w:rsidRPr="00D9713E">
        <w:rPr>
          <w:rFonts w:ascii="Times New Roman" w:hAnsi="Times New Roman" w:cs="Times New Roman"/>
        </w:rPr>
        <w:t>glutamilcisteinilglicina) no baço, no fígado e em vários outros órgãos.</w:t>
      </w:r>
    </w:p>
    <w:p w:rsidR="00D9713E" w:rsidRPr="00D9713E" w:rsidRDefault="00D9713E" w:rsidP="00D9713E">
      <w:pPr>
        <w:rPr>
          <w:rFonts w:ascii="Times New Roman" w:hAnsi="Times New Roman" w:cs="Times New Roman"/>
        </w:rPr>
      </w:pPr>
      <w:r w:rsidRPr="00D9713E">
        <w:rPr>
          <w:rFonts w:ascii="Times New Roman" w:hAnsi="Times New Roman" w:cs="Times New Roman"/>
        </w:rPr>
        <w:t>Os pesquisadores canadenses associaram o poder imunoestimulante das proteínas do soro com a capacidade dessas proteínas estimular a síntese de glutationa, em virtude do elevado conteúdo</w:t>
      </w:r>
      <w:r w:rsidR="000B1F9D">
        <w:rPr>
          <w:rFonts w:ascii="Times New Roman" w:hAnsi="Times New Roman" w:cs="Times New Roman"/>
        </w:rPr>
        <w:t xml:space="preserve"> de cisteína e de repetidas sequ</w:t>
      </w:r>
      <w:r w:rsidRPr="00D9713E">
        <w:rPr>
          <w:rFonts w:ascii="Times New Roman" w:hAnsi="Times New Roman" w:cs="Times New Roman"/>
        </w:rPr>
        <w:t xml:space="preserve">ências glutamil-cistina na estrutura primária dessas proteínas. </w:t>
      </w:r>
      <w:r w:rsidR="000B1F9D">
        <w:rPr>
          <w:rFonts w:ascii="Times New Roman" w:hAnsi="Times New Roman" w:cs="Times New Roman"/>
        </w:rPr>
        <w:t>Os peptídeos com a sequ</w:t>
      </w:r>
      <w:r w:rsidRPr="00D9713E">
        <w:rPr>
          <w:rFonts w:ascii="Times New Roman" w:hAnsi="Times New Roman" w:cs="Times New Roman"/>
        </w:rPr>
        <w:t>ência glutamil-cistina seriam formados na digestão dessas proteínas e absorvidos como tal, servindo de substrato para a síntese de glutationa. Esta, por sua vez, exerce um poder estimulatório sobre linfócitos capazes de sintetizar imunoglobulinas.</w:t>
      </w:r>
    </w:p>
    <w:p w:rsidR="00D9713E" w:rsidRPr="00D9713E" w:rsidRDefault="00D9713E" w:rsidP="00D9713E">
      <w:pPr>
        <w:rPr>
          <w:rFonts w:ascii="Times New Roman" w:hAnsi="Times New Roman" w:cs="Times New Roman"/>
        </w:rPr>
      </w:pPr>
      <w:r w:rsidRPr="00D9713E">
        <w:rPr>
          <w:rFonts w:ascii="Times New Roman" w:hAnsi="Times New Roman" w:cs="Times New Roman"/>
        </w:rPr>
        <w:t>A eficácia das proteínas isoladas do soro de leite no sentido de melhorar a atuação do sistema imunológico foi também testada em humanos portadores do vírus HIV. Esses vírus, mesmo quando a doença está sob controle, por efeito de medicação, causam um desequilíbrio dos linfócitos TCD4+ (linfócitos de defesa do organismo) deixando prevalecer os linfócitos TCD8+ ou linfócitos de ataque (Tkiller). Embora com número reduzido de sujeitos, 3 e 4 indivíduos, respectivamente, a administração de 10g a 40g diárias de proteínas de soro a esses indivíduos portadores de HIV elevou a concentração de glutationa nos linfócitos e o número de linfócitos TCD4+, melhorando as condições gerais dos pacientes, inclusive com ganho de peso de 2</w:t>
      </w:r>
      <w:r w:rsidR="000B1F9D">
        <w:rPr>
          <w:rFonts w:ascii="Times New Roman" w:hAnsi="Times New Roman" w:cs="Times New Roman"/>
        </w:rPr>
        <w:t xml:space="preserve"> </w:t>
      </w:r>
      <w:r w:rsidRPr="00D9713E">
        <w:rPr>
          <w:rFonts w:ascii="Times New Roman" w:hAnsi="Times New Roman" w:cs="Times New Roman"/>
        </w:rPr>
        <w:t>kg a 7</w:t>
      </w:r>
      <w:r w:rsidR="000B1F9D">
        <w:rPr>
          <w:rFonts w:ascii="Times New Roman" w:hAnsi="Times New Roman" w:cs="Times New Roman"/>
        </w:rPr>
        <w:t xml:space="preserve"> </w:t>
      </w:r>
      <w:r w:rsidRPr="00D9713E">
        <w:rPr>
          <w:rFonts w:ascii="Times New Roman" w:hAnsi="Times New Roman" w:cs="Times New Roman"/>
        </w:rPr>
        <w:t xml:space="preserve">kg, no período de </w:t>
      </w:r>
      <w:r w:rsidR="000B1F9D">
        <w:rPr>
          <w:rFonts w:ascii="Times New Roman" w:hAnsi="Times New Roman" w:cs="Times New Roman"/>
        </w:rPr>
        <w:t>três</w:t>
      </w:r>
      <w:r w:rsidRPr="00D9713E">
        <w:rPr>
          <w:rFonts w:ascii="Times New Roman" w:hAnsi="Times New Roman" w:cs="Times New Roman"/>
        </w:rPr>
        <w:t xml:space="preserve"> meses de suplementação.</w:t>
      </w:r>
    </w:p>
    <w:p w:rsidR="00D9713E" w:rsidRPr="00D9713E" w:rsidRDefault="00D9713E" w:rsidP="00D9713E">
      <w:pPr>
        <w:rPr>
          <w:rFonts w:ascii="Times New Roman" w:hAnsi="Times New Roman" w:cs="Times New Roman"/>
        </w:rPr>
      </w:pPr>
      <w:r w:rsidRPr="00D9713E">
        <w:rPr>
          <w:rFonts w:ascii="Times New Roman" w:hAnsi="Times New Roman" w:cs="Times New Roman"/>
        </w:rPr>
        <w:t xml:space="preserve">Estudos recentes comprovaram o poder imunoestimulante e estimulador da síntese de glutationa, em camundongos e em humanos, por preparados de proteína de soro bovino produzidos em escala piloto. Dietas contendo concentrado protéico de soro de leite (WPC) estimulou a síntese de imunoglobulina M no baço e a síntese de glutationa no fígado em camundongo da linhagem A/J, mais do que qualquer outra proteína testada. Forte correlação linear positiva (r=0,998) foi encontrada entre células do baço produtoras de IgM e concentração de glutationa no fígado. Em estudo prospectivo duplo-cego, 18 crianças entre 1 e 6 anos de idade, portadoras de HIV foram suplementadas com concentrado de proteína de soro de leite (WPC) ou placebo (maltodextrina) por </w:t>
      </w:r>
      <w:r w:rsidR="000B1F9D">
        <w:rPr>
          <w:rFonts w:ascii="Times New Roman" w:hAnsi="Times New Roman" w:cs="Times New Roman"/>
        </w:rPr>
        <w:t>quatro</w:t>
      </w:r>
      <w:r w:rsidRPr="00D9713E">
        <w:rPr>
          <w:rFonts w:ascii="Times New Roman" w:hAnsi="Times New Roman" w:cs="Times New Roman"/>
        </w:rPr>
        <w:t xml:space="preserve"> meses. Observou-se uma elevação nos níveis de linfócitos TCD4+, elevação da síntese de glutationa eritrocitária e redução na ocorrência de episódios infecciosos no grupo suplementado com WPC.</w:t>
      </w:r>
    </w:p>
    <w:p w:rsidR="00D9713E" w:rsidRPr="00D9713E" w:rsidRDefault="00D9713E" w:rsidP="00D9713E">
      <w:pPr>
        <w:rPr>
          <w:rFonts w:ascii="Times New Roman" w:hAnsi="Times New Roman" w:cs="Times New Roman"/>
        </w:rPr>
      </w:pPr>
      <w:r w:rsidRPr="00D9713E">
        <w:rPr>
          <w:rFonts w:ascii="Times New Roman" w:hAnsi="Times New Roman" w:cs="Times New Roman"/>
        </w:rPr>
        <w:t xml:space="preserve">Além do concentrado e do isolado protéico de proteína de soro (WPC e WPI), respectivamente, </w:t>
      </w:r>
      <w:r w:rsidR="000B1F9D">
        <w:rPr>
          <w:rFonts w:ascii="Times New Roman" w:hAnsi="Times New Roman" w:cs="Times New Roman"/>
        </w:rPr>
        <w:t xml:space="preserve">a </w:t>
      </w:r>
      <w:r w:rsidRPr="00D9713E">
        <w:rPr>
          <w:rFonts w:ascii="Times New Roman" w:hAnsi="Times New Roman" w:cs="Times New Roman"/>
        </w:rPr>
        <w:t>ação imunoestimulatória tem sido demonstrada para proteínas isoladas do soro: imunoglobulinas</w:t>
      </w:r>
      <w:r w:rsidR="000B1F9D">
        <w:rPr>
          <w:rFonts w:ascii="Times New Roman" w:hAnsi="Times New Roman" w:cs="Times New Roman"/>
        </w:rPr>
        <w:t>, lactoferrina, lactoperoxidase e</w:t>
      </w:r>
      <w:r w:rsidRPr="00D9713E">
        <w:rPr>
          <w:rFonts w:ascii="Times New Roman" w:hAnsi="Times New Roman" w:cs="Times New Roman"/>
        </w:rPr>
        <w:t xml:space="preserve"> glicomacropeptídio. Este último só é encontrado no soro doce, como produto da ação da enzima coagulante quimosina sobre a k-caseína.</w:t>
      </w:r>
    </w:p>
    <w:p w:rsidR="00202712" w:rsidRDefault="00D9713E" w:rsidP="00D9713E">
      <w:pPr>
        <w:rPr>
          <w:rFonts w:ascii="Times New Roman" w:hAnsi="Times New Roman" w:cs="Times New Roman"/>
        </w:rPr>
      </w:pPr>
      <w:r w:rsidRPr="00D9713E">
        <w:rPr>
          <w:rFonts w:ascii="Times New Roman" w:hAnsi="Times New Roman" w:cs="Times New Roman"/>
        </w:rPr>
        <w:t>Além de estar presente no soro, a lactoferrina é secretada por neutrófilos, podendo estimular o crescimento de vários tipos de células do sistema imune como linfócitos, macrófagos/monócitos, além de estimular a resposta imune humoral na produção de anticorpos.</w:t>
      </w:r>
    </w:p>
    <w:p w:rsidR="000B1F9D" w:rsidRDefault="000B1F9D" w:rsidP="00D9713E">
      <w:pPr>
        <w:rPr>
          <w:rFonts w:ascii="Times New Roman" w:hAnsi="Times New Roman" w:cs="Times New Roman"/>
        </w:rPr>
      </w:pPr>
    </w:p>
    <w:p w:rsidR="002F7108" w:rsidRPr="002F7108" w:rsidRDefault="002F7108" w:rsidP="002F7108">
      <w:pPr>
        <w:rPr>
          <w:rFonts w:ascii="Times New Roman" w:hAnsi="Times New Roman" w:cs="Times New Roman"/>
          <w:b/>
        </w:rPr>
      </w:pPr>
      <w:r w:rsidRPr="002F7108">
        <w:rPr>
          <w:rFonts w:ascii="Times New Roman" w:hAnsi="Times New Roman" w:cs="Times New Roman"/>
          <w:b/>
        </w:rPr>
        <w:t>Atividade antimicrobiana e antiviral</w:t>
      </w:r>
    </w:p>
    <w:p w:rsidR="002F7108" w:rsidRPr="002F7108" w:rsidRDefault="002F7108" w:rsidP="002F7108">
      <w:pPr>
        <w:rPr>
          <w:rFonts w:ascii="Times New Roman" w:hAnsi="Times New Roman" w:cs="Times New Roman"/>
        </w:rPr>
      </w:pPr>
      <w:r w:rsidRPr="002F7108">
        <w:rPr>
          <w:rFonts w:ascii="Times New Roman" w:hAnsi="Times New Roman" w:cs="Times New Roman"/>
        </w:rPr>
        <w:t xml:space="preserve">Atividade antimicrobiana e antiviral têm sido demonstradas para as proteínas do soro de leite </w:t>
      </w:r>
      <w:r w:rsidR="00490FF5">
        <w:rPr>
          <w:rFonts w:ascii="Times New Roman" w:hAnsi="Times New Roman" w:cs="Times New Roman"/>
        </w:rPr>
        <w:t xml:space="preserve">lactoferrina, lactoperoxidase, </w:t>
      </w:r>
      <w:r w:rsidR="00490FF5" w:rsidRPr="00354071">
        <w:rPr>
          <w:rFonts w:ascii="Symbol" w:eastAsia="Times New Roman" w:hAnsi="Symbol" w:cs="Times New Roman"/>
          <w:sz w:val="20"/>
          <w:szCs w:val="20"/>
          <w:lang w:eastAsia="pt-BR"/>
        </w:rPr>
        <w:t></w:t>
      </w:r>
      <w:r w:rsidRPr="002F7108">
        <w:rPr>
          <w:rFonts w:ascii="Times New Roman" w:hAnsi="Times New Roman" w:cs="Times New Roman"/>
        </w:rPr>
        <w:t>-lactalbumina e as imunoglobulinas.</w:t>
      </w:r>
    </w:p>
    <w:p w:rsidR="002F7108" w:rsidRPr="002F7108" w:rsidRDefault="00490FF5" w:rsidP="002F7108">
      <w:pPr>
        <w:rPr>
          <w:rFonts w:ascii="Times New Roman" w:hAnsi="Times New Roman" w:cs="Times New Roman"/>
        </w:rPr>
      </w:pPr>
      <w:r>
        <w:rPr>
          <w:rFonts w:ascii="Times New Roman" w:hAnsi="Times New Roman" w:cs="Times New Roman"/>
        </w:rPr>
        <w:t>A lactoferrina, bem como s</w:t>
      </w:r>
      <w:r w:rsidR="002F7108" w:rsidRPr="002F7108">
        <w:rPr>
          <w:rFonts w:ascii="Times New Roman" w:hAnsi="Times New Roman" w:cs="Times New Roman"/>
        </w:rPr>
        <w:t xml:space="preserve">eu </w:t>
      </w:r>
      <w:r w:rsidRPr="002F7108">
        <w:rPr>
          <w:rFonts w:ascii="Times New Roman" w:hAnsi="Times New Roman" w:cs="Times New Roman"/>
        </w:rPr>
        <w:t>peptídeo</w:t>
      </w:r>
      <w:r w:rsidR="002F7108" w:rsidRPr="002F7108">
        <w:rPr>
          <w:rFonts w:ascii="Times New Roman" w:hAnsi="Times New Roman" w:cs="Times New Roman"/>
        </w:rPr>
        <w:t xml:space="preserve"> lactoferricina, inibem a proliferação e o crescimento de bactérias </w:t>
      </w:r>
      <w:r w:rsidRPr="002F7108">
        <w:rPr>
          <w:rFonts w:ascii="Times New Roman" w:hAnsi="Times New Roman" w:cs="Times New Roman"/>
        </w:rPr>
        <w:t>gram-positivas</w:t>
      </w:r>
      <w:r w:rsidR="002F7108" w:rsidRPr="002F7108">
        <w:rPr>
          <w:rFonts w:ascii="Times New Roman" w:hAnsi="Times New Roman" w:cs="Times New Roman"/>
        </w:rPr>
        <w:t xml:space="preserve"> e </w:t>
      </w:r>
      <w:r w:rsidRPr="002F7108">
        <w:rPr>
          <w:rFonts w:ascii="Times New Roman" w:hAnsi="Times New Roman" w:cs="Times New Roman"/>
        </w:rPr>
        <w:t>gram-negativas</w:t>
      </w:r>
      <w:r w:rsidR="002F7108" w:rsidRPr="002F7108">
        <w:rPr>
          <w:rFonts w:ascii="Times New Roman" w:hAnsi="Times New Roman" w:cs="Times New Roman"/>
        </w:rPr>
        <w:t>, bem como leveduras</w:t>
      </w:r>
      <w:r>
        <w:rPr>
          <w:rFonts w:ascii="Times New Roman" w:hAnsi="Times New Roman" w:cs="Times New Roman"/>
        </w:rPr>
        <w:t>,</w:t>
      </w:r>
      <w:r w:rsidR="002F7108" w:rsidRPr="002F7108">
        <w:rPr>
          <w:rFonts w:ascii="Times New Roman" w:hAnsi="Times New Roman" w:cs="Times New Roman"/>
        </w:rPr>
        <w:t xml:space="preserve"> fungos e protozoários por quelar (seq</w:t>
      </w:r>
      <w:r>
        <w:rPr>
          <w:rFonts w:ascii="Times New Roman" w:hAnsi="Times New Roman" w:cs="Times New Roman"/>
        </w:rPr>
        <w:t>u</w:t>
      </w:r>
      <w:r w:rsidR="002F7108" w:rsidRPr="002F7108">
        <w:rPr>
          <w:rFonts w:ascii="Times New Roman" w:hAnsi="Times New Roman" w:cs="Times New Roman"/>
        </w:rPr>
        <w:t>estrar) o ferro disponível no ambiente, enquanto que a lactoperoxidase tem propriedade bactericida através da oxidação de tiocianatos em presença de peróxido de hidrogênio (H</w:t>
      </w:r>
      <w:r w:rsidR="002F7108" w:rsidRPr="00490FF5">
        <w:rPr>
          <w:rFonts w:ascii="Times New Roman" w:hAnsi="Times New Roman" w:cs="Times New Roman"/>
          <w:vertAlign w:val="subscript"/>
        </w:rPr>
        <w:t>2</w:t>
      </w:r>
      <w:r w:rsidR="002F7108" w:rsidRPr="002F7108">
        <w:rPr>
          <w:rFonts w:ascii="Times New Roman" w:hAnsi="Times New Roman" w:cs="Times New Roman"/>
        </w:rPr>
        <w:t>O</w:t>
      </w:r>
      <w:r w:rsidR="002F7108" w:rsidRPr="00490FF5">
        <w:rPr>
          <w:rFonts w:ascii="Times New Roman" w:hAnsi="Times New Roman" w:cs="Times New Roman"/>
          <w:vertAlign w:val="subscript"/>
        </w:rPr>
        <w:t>2</w:t>
      </w:r>
      <w:r w:rsidR="002F7108" w:rsidRPr="002F7108">
        <w:rPr>
          <w:rFonts w:ascii="Times New Roman" w:hAnsi="Times New Roman" w:cs="Times New Roman"/>
        </w:rPr>
        <w:t>).</w:t>
      </w:r>
    </w:p>
    <w:p w:rsidR="002F7108" w:rsidRPr="002F7108" w:rsidRDefault="00490FF5" w:rsidP="002F7108">
      <w:pPr>
        <w:rPr>
          <w:rFonts w:ascii="Times New Roman" w:hAnsi="Times New Roman" w:cs="Times New Roman"/>
        </w:rPr>
      </w:pPr>
      <w:r>
        <w:rPr>
          <w:rFonts w:ascii="Times New Roman" w:hAnsi="Times New Roman" w:cs="Times New Roman"/>
        </w:rPr>
        <w:lastRenderedPageBreak/>
        <w:t>A h</w:t>
      </w:r>
      <w:r w:rsidR="002F7108" w:rsidRPr="002F7108">
        <w:rPr>
          <w:rFonts w:ascii="Times New Roman" w:hAnsi="Times New Roman" w:cs="Times New Roman"/>
        </w:rPr>
        <w:t xml:space="preserve">idrólise enzimática da lactoferrina libera </w:t>
      </w:r>
      <w:r w:rsidRPr="002F7108">
        <w:rPr>
          <w:rFonts w:ascii="Times New Roman" w:hAnsi="Times New Roman" w:cs="Times New Roman"/>
        </w:rPr>
        <w:t>peptídeos</w:t>
      </w:r>
      <w:r w:rsidR="002F7108" w:rsidRPr="002F7108">
        <w:rPr>
          <w:rFonts w:ascii="Times New Roman" w:hAnsi="Times New Roman" w:cs="Times New Roman"/>
        </w:rPr>
        <w:t xml:space="preserve"> com ação inibitória ao vírus da hepatite C e com ação contra a bactéria </w:t>
      </w:r>
      <w:r w:rsidR="002F7108" w:rsidRPr="00490FF5">
        <w:rPr>
          <w:rFonts w:ascii="Times New Roman" w:hAnsi="Times New Roman" w:cs="Times New Roman"/>
          <w:i/>
        </w:rPr>
        <w:t>Helicobacter pylori</w:t>
      </w:r>
      <w:r w:rsidR="002F7108" w:rsidRPr="002F7108">
        <w:rPr>
          <w:rFonts w:ascii="Times New Roman" w:hAnsi="Times New Roman" w:cs="Times New Roman"/>
        </w:rPr>
        <w:t xml:space="preserve">. A lactoferricina, </w:t>
      </w:r>
      <w:r w:rsidRPr="002F7108">
        <w:rPr>
          <w:rFonts w:ascii="Times New Roman" w:hAnsi="Times New Roman" w:cs="Times New Roman"/>
        </w:rPr>
        <w:t>peptídeo</w:t>
      </w:r>
      <w:r w:rsidR="002F7108" w:rsidRPr="002F7108">
        <w:rPr>
          <w:rFonts w:ascii="Times New Roman" w:hAnsi="Times New Roman" w:cs="Times New Roman"/>
        </w:rPr>
        <w:t xml:space="preserve"> formado dos resíduos resultante da ação da pepsina sobre a lactoferrina, apresenta</w:t>
      </w:r>
      <w:r>
        <w:rPr>
          <w:rFonts w:ascii="Times New Roman" w:hAnsi="Times New Roman" w:cs="Times New Roman"/>
        </w:rPr>
        <w:t>,</w:t>
      </w:r>
      <w:r w:rsidR="002F7108" w:rsidRPr="002F7108">
        <w:rPr>
          <w:rFonts w:ascii="Times New Roman" w:hAnsi="Times New Roman" w:cs="Times New Roman"/>
        </w:rPr>
        <w:t xml:space="preserve"> além da atividade antimicrobiana, ação </w:t>
      </w:r>
      <w:r w:rsidRPr="002F7108">
        <w:rPr>
          <w:rFonts w:ascii="Times New Roman" w:hAnsi="Times New Roman" w:cs="Times New Roman"/>
        </w:rPr>
        <w:t>apoteótica</w:t>
      </w:r>
      <w:r w:rsidR="002F7108" w:rsidRPr="002F7108">
        <w:rPr>
          <w:rFonts w:ascii="Times New Roman" w:hAnsi="Times New Roman" w:cs="Times New Roman"/>
        </w:rPr>
        <w:t xml:space="preserve"> sobre células da leucemia humana.</w:t>
      </w:r>
    </w:p>
    <w:p w:rsidR="002F7108" w:rsidRPr="002F7108" w:rsidRDefault="00490FF5" w:rsidP="002F7108">
      <w:pPr>
        <w:rPr>
          <w:rFonts w:ascii="Times New Roman" w:hAnsi="Times New Roman" w:cs="Times New Roman"/>
        </w:rPr>
      </w:pPr>
      <w:r>
        <w:rPr>
          <w:rFonts w:ascii="Times New Roman" w:hAnsi="Times New Roman" w:cs="Times New Roman"/>
        </w:rPr>
        <w:t>A h</w:t>
      </w:r>
      <w:r w:rsidR="002F7108" w:rsidRPr="002F7108">
        <w:rPr>
          <w:rFonts w:ascii="Times New Roman" w:hAnsi="Times New Roman" w:cs="Times New Roman"/>
        </w:rPr>
        <w:t>idrólise enzimática (pepsina, tripsina, quimotripsina) permit</w:t>
      </w:r>
      <w:r>
        <w:rPr>
          <w:rFonts w:ascii="Times New Roman" w:hAnsi="Times New Roman" w:cs="Times New Roman"/>
        </w:rPr>
        <w:t>e</w:t>
      </w:r>
      <w:r w:rsidR="002F7108" w:rsidRPr="002F7108">
        <w:rPr>
          <w:rFonts w:ascii="Times New Roman" w:hAnsi="Times New Roman" w:cs="Times New Roman"/>
        </w:rPr>
        <w:t xml:space="preserve"> o isolamento e a identificação de </w:t>
      </w:r>
      <w:r w:rsidRPr="002F7108">
        <w:rPr>
          <w:rFonts w:ascii="Times New Roman" w:hAnsi="Times New Roman" w:cs="Times New Roman"/>
        </w:rPr>
        <w:t>peptídeos</w:t>
      </w:r>
      <w:r w:rsidR="002F7108" w:rsidRPr="002F7108">
        <w:rPr>
          <w:rFonts w:ascii="Times New Roman" w:hAnsi="Times New Roman" w:cs="Times New Roman"/>
        </w:rPr>
        <w:t xml:space="preserve"> de dive</w:t>
      </w:r>
      <w:r>
        <w:rPr>
          <w:rFonts w:ascii="Times New Roman" w:hAnsi="Times New Roman" w:cs="Times New Roman"/>
        </w:rPr>
        <w:t>rsos tamanhos moleculares e sequ</w:t>
      </w:r>
      <w:r w:rsidR="002F7108" w:rsidRPr="002F7108">
        <w:rPr>
          <w:rFonts w:ascii="Times New Roman" w:hAnsi="Times New Roman" w:cs="Times New Roman"/>
        </w:rPr>
        <w:t xml:space="preserve">ências com atividade bactericida, a partir das proteínas </w:t>
      </w:r>
      <w:r>
        <w:rPr>
          <w:rFonts w:ascii="Times New Roman" w:hAnsi="Times New Roman" w:cs="Times New Roman"/>
        </w:rPr>
        <w:t>β-lactoglobulina e α</w:t>
      </w:r>
      <w:r w:rsidR="002F7108" w:rsidRPr="002F7108">
        <w:rPr>
          <w:rFonts w:ascii="Times New Roman" w:hAnsi="Times New Roman" w:cs="Times New Roman"/>
        </w:rPr>
        <w:t>-lactalbumina, sugerindo que essas proteínas do soro pode</w:t>
      </w:r>
      <w:r>
        <w:rPr>
          <w:rFonts w:ascii="Times New Roman" w:hAnsi="Times New Roman" w:cs="Times New Roman"/>
        </w:rPr>
        <w:t>m</w:t>
      </w:r>
      <w:r w:rsidR="002F7108" w:rsidRPr="002F7108">
        <w:rPr>
          <w:rFonts w:ascii="Times New Roman" w:hAnsi="Times New Roman" w:cs="Times New Roman"/>
        </w:rPr>
        <w:t xml:space="preserve"> exercer efeito antibiótico no organismo após hidrólise enzimática.</w:t>
      </w:r>
    </w:p>
    <w:p w:rsidR="000B1F9D" w:rsidRDefault="00490FF5" w:rsidP="002F7108">
      <w:pPr>
        <w:rPr>
          <w:rFonts w:ascii="Times New Roman" w:hAnsi="Times New Roman" w:cs="Times New Roman"/>
        </w:rPr>
      </w:pPr>
      <w:r>
        <w:rPr>
          <w:rFonts w:ascii="Times New Roman" w:hAnsi="Times New Roman" w:cs="Times New Roman"/>
        </w:rPr>
        <w:t>A p</w:t>
      </w:r>
      <w:r w:rsidR="002F7108" w:rsidRPr="002F7108">
        <w:rPr>
          <w:rFonts w:ascii="Times New Roman" w:hAnsi="Times New Roman" w:cs="Times New Roman"/>
        </w:rPr>
        <w:t>ropriedade bactericida também tem sido demonstrada em oligômeros de µ-lactalbumina que podem se formar em meio ácido, na presença do ácido oléico. Esses oligômeros podem se formar no estômago pela perda do Ca++ ligado a essa molécula</w:t>
      </w:r>
      <w:r>
        <w:rPr>
          <w:rFonts w:ascii="Times New Roman" w:hAnsi="Times New Roman" w:cs="Times New Roman"/>
        </w:rPr>
        <w:t>,</w:t>
      </w:r>
      <w:r w:rsidR="002F7108" w:rsidRPr="002F7108">
        <w:rPr>
          <w:rFonts w:ascii="Times New Roman" w:hAnsi="Times New Roman" w:cs="Times New Roman"/>
        </w:rPr>
        <w:t xml:space="preserve"> seguida da complexação com o ácido graxo monoinsaturado. Além da atividade antibiótica, esses oligômeros de </w:t>
      </w:r>
      <w:r>
        <w:rPr>
          <w:rFonts w:ascii="Times New Roman" w:hAnsi="Times New Roman" w:cs="Times New Roman"/>
        </w:rPr>
        <w:t>α</w:t>
      </w:r>
      <w:r w:rsidR="002F7108" w:rsidRPr="002F7108">
        <w:rPr>
          <w:rFonts w:ascii="Times New Roman" w:hAnsi="Times New Roman" w:cs="Times New Roman"/>
        </w:rPr>
        <w:t xml:space="preserve">-lactalbumina apresentam também ação </w:t>
      </w:r>
      <w:r w:rsidRPr="002F7108">
        <w:rPr>
          <w:rFonts w:ascii="Times New Roman" w:hAnsi="Times New Roman" w:cs="Times New Roman"/>
        </w:rPr>
        <w:t>apoteótica</w:t>
      </w:r>
      <w:r w:rsidR="002F7108" w:rsidRPr="002F7108">
        <w:rPr>
          <w:rFonts w:ascii="Times New Roman" w:hAnsi="Times New Roman" w:cs="Times New Roman"/>
        </w:rPr>
        <w:t xml:space="preserve"> sobre células cancerígenas.</w:t>
      </w:r>
    </w:p>
    <w:p w:rsidR="00490FF5" w:rsidRDefault="00490FF5" w:rsidP="002F7108">
      <w:pPr>
        <w:rPr>
          <w:rFonts w:ascii="Times New Roman" w:hAnsi="Times New Roman" w:cs="Times New Roman"/>
        </w:rPr>
      </w:pPr>
    </w:p>
    <w:p w:rsidR="00232B87" w:rsidRPr="00232B87" w:rsidRDefault="00232B87" w:rsidP="00232B87">
      <w:pPr>
        <w:rPr>
          <w:rFonts w:ascii="Times New Roman" w:hAnsi="Times New Roman" w:cs="Times New Roman"/>
          <w:b/>
        </w:rPr>
      </w:pPr>
      <w:r w:rsidRPr="00232B87">
        <w:rPr>
          <w:rFonts w:ascii="Times New Roman" w:hAnsi="Times New Roman" w:cs="Times New Roman"/>
          <w:b/>
        </w:rPr>
        <w:t>Atividade anticâncer</w:t>
      </w:r>
    </w:p>
    <w:p w:rsidR="00232B87" w:rsidRPr="00232B87" w:rsidRDefault="00232B87" w:rsidP="00232B87">
      <w:pPr>
        <w:rPr>
          <w:rFonts w:ascii="Times New Roman" w:hAnsi="Times New Roman" w:cs="Times New Roman"/>
        </w:rPr>
      </w:pPr>
      <w:r>
        <w:rPr>
          <w:rFonts w:ascii="Times New Roman" w:hAnsi="Times New Roman" w:cs="Times New Roman"/>
        </w:rPr>
        <w:t>Estudos t</w:t>
      </w:r>
      <w:r w:rsidRPr="00232B87">
        <w:rPr>
          <w:rFonts w:ascii="Times New Roman" w:hAnsi="Times New Roman" w:cs="Times New Roman"/>
        </w:rPr>
        <w:t>em sido demonstrado que concentrados de proteínas do soro de leite bovino, assim como várias de suas proteínas e peptídeos, delas derivados, apresentam ação inibitória para diversos tipos de câncer</w:t>
      </w:r>
      <w:r>
        <w:rPr>
          <w:rFonts w:ascii="Times New Roman" w:hAnsi="Times New Roman" w:cs="Times New Roman"/>
        </w:rPr>
        <w:t>,</w:t>
      </w:r>
      <w:r w:rsidRPr="00232B87">
        <w:rPr>
          <w:rFonts w:ascii="Times New Roman" w:hAnsi="Times New Roman" w:cs="Times New Roman"/>
        </w:rPr>
        <w:t xml:space="preserve"> em modelos animais e em culturas de células cancerígenas.</w:t>
      </w:r>
    </w:p>
    <w:p w:rsidR="00232B87" w:rsidRPr="00232B87" w:rsidRDefault="00232B87" w:rsidP="00232B87">
      <w:pPr>
        <w:rPr>
          <w:rFonts w:ascii="Times New Roman" w:hAnsi="Times New Roman" w:cs="Times New Roman"/>
        </w:rPr>
      </w:pPr>
      <w:r w:rsidRPr="00232B87">
        <w:rPr>
          <w:rFonts w:ascii="Times New Roman" w:hAnsi="Times New Roman" w:cs="Times New Roman"/>
        </w:rPr>
        <w:t>O câncer é uma doença complexa cuja indução e desenvolvimento dependem de inúmeros fatores. Várias pesquisas têm sido desenvolvidas nos últimos anos, tanto em modelos animais como em culturas de células</w:t>
      </w:r>
      <w:r>
        <w:rPr>
          <w:rFonts w:ascii="Times New Roman" w:hAnsi="Times New Roman" w:cs="Times New Roman"/>
        </w:rPr>
        <w:t>,</w:t>
      </w:r>
      <w:r w:rsidRPr="00232B87">
        <w:rPr>
          <w:rFonts w:ascii="Times New Roman" w:hAnsi="Times New Roman" w:cs="Times New Roman"/>
        </w:rPr>
        <w:t xml:space="preserve"> que demonstram ação anticâncer das proteínas do soro d</w:t>
      </w:r>
      <w:r>
        <w:rPr>
          <w:rFonts w:ascii="Times New Roman" w:hAnsi="Times New Roman" w:cs="Times New Roman"/>
        </w:rPr>
        <w:t>o</w:t>
      </w:r>
      <w:r w:rsidRPr="00232B87">
        <w:rPr>
          <w:rFonts w:ascii="Times New Roman" w:hAnsi="Times New Roman" w:cs="Times New Roman"/>
        </w:rPr>
        <w:t xml:space="preserve"> leite.</w:t>
      </w:r>
    </w:p>
    <w:p w:rsidR="00232B87" w:rsidRPr="00232B87" w:rsidRDefault="00232B87" w:rsidP="00232B87">
      <w:pPr>
        <w:rPr>
          <w:rFonts w:ascii="Times New Roman" w:hAnsi="Times New Roman" w:cs="Times New Roman"/>
        </w:rPr>
      </w:pPr>
      <w:r>
        <w:rPr>
          <w:rFonts w:ascii="Times New Roman" w:hAnsi="Times New Roman" w:cs="Times New Roman"/>
        </w:rPr>
        <w:t>Pesquisadores</w:t>
      </w:r>
      <w:r w:rsidRPr="00232B87">
        <w:rPr>
          <w:rFonts w:ascii="Times New Roman" w:hAnsi="Times New Roman" w:cs="Times New Roman"/>
        </w:rPr>
        <w:t xml:space="preserve"> estudaram a ação de várias proteínas da dieta (proteínas de soro d</w:t>
      </w:r>
      <w:r>
        <w:rPr>
          <w:rFonts w:ascii="Times New Roman" w:hAnsi="Times New Roman" w:cs="Times New Roman"/>
        </w:rPr>
        <w:t>o</w:t>
      </w:r>
      <w:r w:rsidRPr="00232B87">
        <w:rPr>
          <w:rFonts w:ascii="Times New Roman" w:hAnsi="Times New Roman" w:cs="Times New Roman"/>
        </w:rPr>
        <w:t xml:space="preserve"> leite, caseína, proteínas da carne bovina e da soja) contra o desenvolvimento de tumores de cólon induzidos pelo carcinógeno 1,2-dimetilhidrazina. Nes</w:t>
      </w:r>
      <w:r>
        <w:rPr>
          <w:rFonts w:ascii="Times New Roman" w:hAnsi="Times New Roman" w:cs="Times New Roman"/>
        </w:rPr>
        <w:t>s</w:t>
      </w:r>
      <w:r w:rsidRPr="00232B87">
        <w:rPr>
          <w:rFonts w:ascii="Times New Roman" w:hAnsi="Times New Roman" w:cs="Times New Roman"/>
        </w:rPr>
        <w:t>es estudos</w:t>
      </w:r>
      <w:r>
        <w:rPr>
          <w:rFonts w:ascii="Times New Roman" w:hAnsi="Times New Roman" w:cs="Times New Roman"/>
        </w:rPr>
        <w:t xml:space="preserve"> foi observado</w:t>
      </w:r>
      <w:r w:rsidRPr="00232B87">
        <w:rPr>
          <w:rFonts w:ascii="Times New Roman" w:hAnsi="Times New Roman" w:cs="Times New Roman"/>
        </w:rPr>
        <w:t xml:space="preserve"> que dietas </w:t>
      </w:r>
      <w:r>
        <w:rPr>
          <w:rFonts w:ascii="Times New Roman" w:hAnsi="Times New Roman" w:cs="Times New Roman"/>
        </w:rPr>
        <w:t>contendo as proteínas do soro do</w:t>
      </w:r>
      <w:r w:rsidRPr="00232B87">
        <w:rPr>
          <w:rFonts w:ascii="Times New Roman" w:hAnsi="Times New Roman" w:cs="Times New Roman"/>
        </w:rPr>
        <w:t xml:space="preserve"> leite inibiram o aparecimento e o crescimento de tumores de cólon de forma mais significativa que a caseína, as proteínas de carne bovina e as da soja, sendo a ordem de significância estatística: proteína do soro&gt;caseína&gt;carne&gt;soja, podendo</w:t>
      </w:r>
      <w:r>
        <w:rPr>
          <w:rFonts w:ascii="Times New Roman" w:hAnsi="Times New Roman" w:cs="Times New Roman"/>
        </w:rPr>
        <w:t>,</w:t>
      </w:r>
      <w:r w:rsidRPr="00232B87">
        <w:rPr>
          <w:rFonts w:ascii="Times New Roman" w:hAnsi="Times New Roman" w:cs="Times New Roman"/>
        </w:rPr>
        <w:t xml:space="preserve"> portanto</w:t>
      </w:r>
      <w:r>
        <w:rPr>
          <w:rFonts w:ascii="Times New Roman" w:hAnsi="Times New Roman" w:cs="Times New Roman"/>
        </w:rPr>
        <w:t>,</w:t>
      </w:r>
      <w:r w:rsidRPr="00232B87">
        <w:rPr>
          <w:rFonts w:ascii="Times New Roman" w:hAnsi="Times New Roman" w:cs="Times New Roman"/>
        </w:rPr>
        <w:t xml:space="preserve"> concluir-se que as proteínas do soro </w:t>
      </w:r>
      <w:r>
        <w:rPr>
          <w:rFonts w:ascii="Times New Roman" w:hAnsi="Times New Roman" w:cs="Times New Roman"/>
        </w:rPr>
        <w:t>a</w:t>
      </w:r>
      <w:r w:rsidRPr="00232B87">
        <w:rPr>
          <w:rFonts w:ascii="Times New Roman" w:hAnsi="Times New Roman" w:cs="Times New Roman"/>
        </w:rPr>
        <w:t>tuaram de maneira mais eficaz no combate à tumorigênese induzida, em roedores, que as demais proteínas testadas.</w:t>
      </w:r>
    </w:p>
    <w:p w:rsidR="00232B87" w:rsidRPr="00232B87" w:rsidRDefault="00232B87" w:rsidP="00232B87">
      <w:pPr>
        <w:rPr>
          <w:rFonts w:ascii="Times New Roman" w:hAnsi="Times New Roman" w:cs="Times New Roman"/>
        </w:rPr>
      </w:pPr>
      <w:r>
        <w:rPr>
          <w:rFonts w:ascii="Times New Roman" w:hAnsi="Times New Roman" w:cs="Times New Roman"/>
        </w:rPr>
        <w:t>Estudos</w:t>
      </w:r>
      <w:r w:rsidRPr="00232B87">
        <w:rPr>
          <w:rFonts w:ascii="Times New Roman" w:hAnsi="Times New Roman" w:cs="Times New Roman"/>
        </w:rPr>
        <w:t xml:space="preserve"> compararam a eficiência de dietas contendo 15% de </w:t>
      </w:r>
      <w:r w:rsidR="004F379A" w:rsidRPr="0061043A">
        <w:rPr>
          <w:rFonts w:ascii="Times New Roman" w:hAnsi="Times New Roman" w:cs="Times New Roman"/>
        </w:rPr>
        <w:t>concentrado protéico de soro de leite</w:t>
      </w:r>
      <w:r w:rsidRPr="00232B87">
        <w:rPr>
          <w:rFonts w:ascii="Times New Roman" w:hAnsi="Times New Roman" w:cs="Times New Roman"/>
        </w:rPr>
        <w:t>, 15% de proteína de soja e dois outros tratamentos</w:t>
      </w:r>
      <w:r>
        <w:rPr>
          <w:rFonts w:ascii="Times New Roman" w:hAnsi="Times New Roman" w:cs="Times New Roman"/>
        </w:rPr>
        <w:t>, que incluíram</w:t>
      </w:r>
      <w:r w:rsidRPr="00232B87">
        <w:rPr>
          <w:rFonts w:ascii="Times New Roman" w:hAnsi="Times New Roman" w:cs="Times New Roman"/>
        </w:rPr>
        <w:t xml:space="preserve"> 15% </w:t>
      </w:r>
      <w:r>
        <w:rPr>
          <w:rFonts w:ascii="Times New Roman" w:hAnsi="Times New Roman" w:cs="Times New Roman"/>
        </w:rPr>
        <w:t xml:space="preserve">de </w:t>
      </w:r>
      <w:r w:rsidRPr="00232B87">
        <w:rPr>
          <w:rFonts w:ascii="Times New Roman" w:hAnsi="Times New Roman" w:cs="Times New Roman"/>
        </w:rPr>
        <w:t xml:space="preserve">soja mais 5% </w:t>
      </w:r>
      <w:r>
        <w:rPr>
          <w:rFonts w:ascii="Times New Roman" w:hAnsi="Times New Roman" w:cs="Times New Roman"/>
        </w:rPr>
        <w:t xml:space="preserve">de </w:t>
      </w:r>
      <w:r w:rsidRPr="00232B87">
        <w:rPr>
          <w:rFonts w:ascii="Times New Roman" w:hAnsi="Times New Roman" w:cs="Times New Roman"/>
        </w:rPr>
        <w:t>lactoferrina</w:t>
      </w:r>
      <w:r>
        <w:rPr>
          <w:rFonts w:ascii="Times New Roman" w:hAnsi="Times New Roman" w:cs="Times New Roman"/>
        </w:rPr>
        <w:t>,</w:t>
      </w:r>
      <w:r w:rsidRPr="00232B87">
        <w:rPr>
          <w:rFonts w:ascii="Times New Roman" w:hAnsi="Times New Roman" w:cs="Times New Roman"/>
        </w:rPr>
        <w:t xml:space="preserve"> ou 15% </w:t>
      </w:r>
      <w:r>
        <w:rPr>
          <w:rFonts w:ascii="Times New Roman" w:hAnsi="Times New Roman" w:cs="Times New Roman"/>
        </w:rPr>
        <w:t xml:space="preserve">de </w:t>
      </w:r>
      <w:r w:rsidRPr="00232B87">
        <w:rPr>
          <w:rFonts w:ascii="Times New Roman" w:hAnsi="Times New Roman" w:cs="Times New Roman"/>
        </w:rPr>
        <w:t xml:space="preserve">soja mais 5% </w:t>
      </w:r>
      <w:r>
        <w:rPr>
          <w:rFonts w:ascii="Times New Roman" w:hAnsi="Times New Roman" w:cs="Times New Roman"/>
        </w:rPr>
        <w:t>de β</w:t>
      </w:r>
      <w:r w:rsidRPr="00232B87">
        <w:rPr>
          <w:rFonts w:ascii="Times New Roman" w:hAnsi="Times New Roman" w:cs="Times New Roman"/>
        </w:rPr>
        <w:t xml:space="preserve">-lactoglobulina. </w:t>
      </w:r>
      <w:r>
        <w:rPr>
          <w:rFonts w:ascii="Times New Roman" w:hAnsi="Times New Roman" w:cs="Times New Roman"/>
        </w:rPr>
        <w:t>Os pesquisadores o</w:t>
      </w:r>
      <w:r w:rsidRPr="00232B87">
        <w:rPr>
          <w:rFonts w:ascii="Times New Roman" w:hAnsi="Times New Roman" w:cs="Times New Roman"/>
        </w:rPr>
        <w:t xml:space="preserve">bservaram que a suplementação da soja com 5% </w:t>
      </w:r>
      <w:r>
        <w:rPr>
          <w:rFonts w:ascii="Times New Roman" w:hAnsi="Times New Roman" w:cs="Times New Roman"/>
        </w:rPr>
        <w:t xml:space="preserve">de </w:t>
      </w:r>
      <w:r w:rsidRPr="00232B87">
        <w:rPr>
          <w:rFonts w:ascii="Times New Roman" w:hAnsi="Times New Roman" w:cs="Times New Roman"/>
        </w:rPr>
        <w:t xml:space="preserve">lactoferrina ou 5% </w:t>
      </w:r>
      <w:r>
        <w:rPr>
          <w:rFonts w:ascii="Times New Roman" w:hAnsi="Times New Roman" w:cs="Times New Roman"/>
        </w:rPr>
        <w:t>β</w:t>
      </w:r>
      <w:r w:rsidRPr="00232B87">
        <w:rPr>
          <w:rFonts w:ascii="Times New Roman" w:hAnsi="Times New Roman" w:cs="Times New Roman"/>
        </w:rPr>
        <w:t xml:space="preserve">-lactoglobulina resultou em inibição da formação de lesões pré-cancerígenas (focos de criptas aberrantes), tão eficientemente quanto </w:t>
      </w:r>
      <w:r w:rsidR="004F379A">
        <w:rPr>
          <w:rFonts w:ascii="Times New Roman" w:hAnsi="Times New Roman" w:cs="Times New Roman"/>
        </w:rPr>
        <w:t xml:space="preserve">o </w:t>
      </w:r>
      <w:r w:rsidR="004F379A" w:rsidRPr="0061043A">
        <w:rPr>
          <w:rFonts w:ascii="Times New Roman" w:hAnsi="Times New Roman" w:cs="Times New Roman"/>
        </w:rPr>
        <w:t>concentrado protéico de soro de leite</w:t>
      </w:r>
      <w:r w:rsidRPr="00232B87">
        <w:rPr>
          <w:rFonts w:ascii="Times New Roman" w:hAnsi="Times New Roman" w:cs="Times New Roman"/>
        </w:rPr>
        <w:t>, evidenciando a importância dessas duas proteínas do soro na inibição do processo de carcinogênese.</w:t>
      </w:r>
    </w:p>
    <w:p w:rsidR="00232B87" w:rsidRPr="00232B87" w:rsidRDefault="00232B87" w:rsidP="00232B87">
      <w:pPr>
        <w:rPr>
          <w:rFonts w:ascii="Times New Roman" w:hAnsi="Times New Roman" w:cs="Times New Roman"/>
        </w:rPr>
      </w:pPr>
      <w:r w:rsidRPr="00232B87">
        <w:rPr>
          <w:rFonts w:ascii="Times New Roman" w:hAnsi="Times New Roman" w:cs="Times New Roman"/>
        </w:rPr>
        <w:t>Recentes pesquisas realizadas com câncer de cólon induzido em camundongos da linhagem A/J por azoximetano confirmaram a eficácia das proteínas do soro d</w:t>
      </w:r>
      <w:r>
        <w:rPr>
          <w:rFonts w:ascii="Times New Roman" w:hAnsi="Times New Roman" w:cs="Times New Roman"/>
        </w:rPr>
        <w:t>o</w:t>
      </w:r>
      <w:r w:rsidRPr="00232B87">
        <w:rPr>
          <w:rFonts w:ascii="Times New Roman" w:hAnsi="Times New Roman" w:cs="Times New Roman"/>
        </w:rPr>
        <w:t xml:space="preserve"> leite bovino </w:t>
      </w:r>
      <w:r w:rsidR="004F379A">
        <w:rPr>
          <w:rFonts w:ascii="Times New Roman" w:hAnsi="Times New Roman" w:cs="Times New Roman"/>
        </w:rPr>
        <w:t>(</w:t>
      </w:r>
      <w:r w:rsidR="004F379A" w:rsidRPr="0061043A">
        <w:rPr>
          <w:rFonts w:ascii="Times New Roman" w:hAnsi="Times New Roman" w:cs="Times New Roman"/>
        </w:rPr>
        <w:t>concentrado protéico de soro de leite</w:t>
      </w:r>
      <w:r w:rsidR="004F379A">
        <w:rPr>
          <w:rFonts w:ascii="Times New Roman" w:hAnsi="Times New Roman" w:cs="Times New Roman"/>
        </w:rPr>
        <w:t>)</w:t>
      </w:r>
      <w:r w:rsidR="004F379A" w:rsidRPr="00232B87">
        <w:rPr>
          <w:rFonts w:ascii="Times New Roman" w:hAnsi="Times New Roman" w:cs="Times New Roman"/>
        </w:rPr>
        <w:t xml:space="preserve"> </w:t>
      </w:r>
      <w:r w:rsidRPr="00232B87">
        <w:rPr>
          <w:rFonts w:ascii="Times New Roman" w:hAnsi="Times New Roman" w:cs="Times New Roman"/>
        </w:rPr>
        <w:t xml:space="preserve">na inibição de lesões intestinais pré-cancerígenas (focos de criptas aberrantes) e desenvolvimento de tumores de cólon do tipo adenocarcinoma, bem como no estímulo à síntese de glutationa hepática e de imunoglobulina M (IgM) por células de baço. Nesta pesquisa, comparou-se o poder antitumoral de quatro concentrados protéicos, a saber, um </w:t>
      </w:r>
      <w:r w:rsidR="00B47068">
        <w:rPr>
          <w:rFonts w:ascii="Times New Roman" w:hAnsi="Times New Roman" w:cs="Times New Roman"/>
        </w:rPr>
        <w:t xml:space="preserve">preparado de </w:t>
      </w:r>
      <w:r w:rsidR="004F379A" w:rsidRPr="0061043A">
        <w:rPr>
          <w:rFonts w:ascii="Times New Roman" w:hAnsi="Times New Roman" w:cs="Times New Roman"/>
        </w:rPr>
        <w:t>concentrado protéico de soro de leite</w:t>
      </w:r>
      <w:r w:rsidRPr="00232B87">
        <w:rPr>
          <w:rFonts w:ascii="Times New Roman" w:hAnsi="Times New Roman" w:cs="Times New Roman"/>
        </w:rPr>
        <w:t xml:space="preserve"> em planta piloto, um preparado d</w:t>
      </w:r>
      <w:r w:rsidR="00B47068">
        <w:rPr>
          <w:rFonts w:ascii="Times New Roman" w:hAnsi="Times New Roman" w:cs="Times New Roman"/>
        </w:rPr>
        <w:t>e proteínas de soro (Immunocal)</w:t>
      </w:r>
      <w:r w:rsidRPr="00232B87">
        <w:rPr>
          <w:rFonts w:ascii="Times New Roman" w:hAnsi="Times New Roman" w:cs="Times New Roman"/>
        </w:rPr>
        <w:t xml:space="preserve"> preparado e patenteado no Canadá, uma caseína comercial e um isolado de proteína de soja, também comercial. A dieta utilizada foi a AIN-93 com uma das proteínas citadas como única fonte protéica (20g proteína/100g dieta). Não houve diferença entre as dietas para ganho de peso. O número e tamanho dos tumores foram significativamente maiores nos animais em dieta de proteína de soja, seguida da caseína e dos dois preparados de proteínas de soro, significativamente inferiores, em relação à caseína e à soja. Os dois preparados de soro não diferiram entre si, em nenhum dos parâmetros estudados. </w:t>
      </w:r>
    </w:p>
    <w:p w:rsidR="00490FF5" w:rsidRDefault="00232B87" w:rsidP="00232B87">
      <w:pPr>
        <w:rPr>
          <w:rFonts w:ascii="Times New Roman" w:hAnsi="Times New Roman" w:cs="Times New Roman"/>
        </w:rPr>
      </w:pPr>
      <w:r w:rsidRPr="00232B87">
        <w:rPr>
          <w:rFonts w:ascii="Times New Roman" w:hAnsi="Times New Roman" w:cs="Times New Roman"/>
        </w:rPr>
        <w:t>Outros pesquisadores constataram a capacidade ini</w:t>
      </w:r>
      <w:r w:rsidR="00B47068">
        <w:rPr>
          <w:rFonts w:ascii="Times New Roman" w:hAnsi="Times New Roman" w:cs="Times New Roman"/>
        </w:rPr>
        <w:t>bitória das proteínas do soro do</w:t>
      </w:r>
      <w:r w:rsidRPr="00232B87">
        <w:rPr>
          <w:rFonts w:ascii="Times New Roman" w:hAnsi="Times New Roman" w:cs="Times New Roman"/>
        </w:rPr>
        <w:t xml:space="preserve"> leite sobre o câncer de mama, de cabeça e </w:t>
      </w:r>
      <w:r w:rsidR="00B47068">
        <w:rPr>
          <w:rFonts w:ascii="Times New Roman" w:hAnsi="Times New Roman" w:cs="Times New Roman"/>
        </w:rPr>
        <w:t xml:space="preserve">de </w:t>
      </w:r>
      <w:r w:rsidRPr="00232B87">
        <w:rPr>
          <w:rFonts w:ascii="Times New Roman" w:hAnsi="Times New Roman" w:cs="Times New Roman"/>
        </w:rPr>
        <w:t>pescoço e sobre culturas de células cancerígenas.</w:t>
      </w:r>
    </w:p>
    <w:p w:rsidR="00B47068" w:rsidRDefault="00B47068" w:rsidP="00232B87">
      <w:pPr>
        <w:rPr>
          <w:rFonts w:ascii="Times New Roman" w:hAnsi="Times New Roman" w:cs="Times New Roman"/>
        </w:rPr>
      </w:pPr>
    </w:p>
    <w:p w:rsidR="00DA7B3D" w:rsidRPr="00DA7B3D" w:rsidRDefault="00DA7B3D" w:rsidP="00DA7B3D">
      <w:pPr>
        <w:rPr>
          <w:rFonts w:ascii="Times New Roman" w:hAnsi="Times New Roman" w:cs="Times New Roman"/>
          <w:b/>
        </w:rPr>
      </w:pPr>
      <w:r w:rsidRPr="00DA7B3D">
        <w:rPr>
          <w:rFonts w:ascii="Times New Roman" w:hAnsi="Times New Roman" w:cs="Times New Roman"/>
          <w:b/>
        </w:rPr>
        <w:t>Atividade antiúlcera</w:t>
      </w:r>
    </w:p>
    <w:p w:rsidR="00DA7B3D" w:rsidRPr="00DA7B3D" w:rsidRDefault="00DA7B3D" w:rsidP="00DA7B3D">
      <w:pPr>
        <w:rPr>
          <w:rFonts w:ascii="Times New Roman" w:hAnsi="Times New Roman" w:cs="Times New Roman"/>
        </w:rPr>
      </w:pPr>
      <w:r w:rsidRPr="00DA7B3D">
        <w:rPr>
          <w:rFonts w:ascii="Times New Roman" w:hAnsi="Times New Roman" w:cs="Times New Roman"/>
        </w:rPr>
        <w:lastRenderedPageBreak/>
        <w:t>Embora o leite e os produtos lácteos tenham sido ao longo do tempo os alimentos preferidos por pessoas com problemas gástricos (hiperacidez, azia, queimação estomacal, refluxo gástrico-esofágico), esses efeitos têm sido atribuídos, principalmente, às gorduras do leite e sua própria consistência física de emulsão líquida.</w:t>
      </w:r>
    </w:p>
    <w:p w:rsidR="00DA7B3D" w:rsidRPr="00DA7B3D" w:rsidRDefault="00DA7B3D" w:rsidP="00DA7B3D">
      <w:pPr>
        <w:rPr>
          <w:rFonts w:ascii="Times New Roman" w:hAnsi="Times New Roman" w:cs="Times New Roman"/>
        </w:rPr>
      </w:pPr>
      <w:r w:rsidRPr="00DA7B3D">
        <w:rPr>
          <w:rFonts w:ascii="Times New Roman" w:hAnsi="Times New Roman" w:cs="Times New Roman"/>
        </w:rPr>
        <w:t>A partir do conheciment</w:t>
      </w:r>
      <w:r w:rsidR="0061043A">
        <w:rPr>
          <w:rFonts w:ascii="Times New Roman" w:hAnsi="Times New Roman" w:cs="Times New Roman"/>
        </w:rPr>
        <w:t>o de que as proteínas do soro do</w:t>
      </w:r>
      <w:r w:rsidRPr="00DA7B3D">
        <w:rPr>
          <w:rFonts w:ascii="Times New Roman" w:hAnsi="Times New Roman" w:cs="Times New Roman"/>
        </w:rPr>
        <w:t xml:space="preserve"> leite são ricas em aminoácidos sulfurados, particularmente cisteína, e que são capazes de promover, </w:t>
      </w:r>
      <w:r w:rsidRPr="0061043A">
        <w:rPr>
          <w:rFonts w:ascii="Times New Roman" w:hAnsi="Times New Roman" w:cs="Times New Roman"/>
          <w:i/>
        </w:rPr>
        <w:t>in vivo</w:t>
      </w:r>
      <w:r w:rsidRPr="00DA7B3D">
        <w:rPr>
          <w:rFonts w:ascii="Times New Roman" w:hAnsi="Times New Roman" w:cs="Times New Roman"/>
        </w:rPr>
        <w:t>, aumento da síntese de glutationa</w:t>
      </w:r>
      <w:r w:rsidR="0061043A">
        <w:rPr>
          <w:rFonts w:ascii="Times New Roman" w:hAnsi="Times New Roman" w:cs="Times New Roman"/>
        </w:rPr>
        <w:t>,</w:t>
      </w:r>
      <w:r w:rsidRPr="00DA7B3D">
        <w:rPr>
          <w:rFonts w:ascii="Times New Roman" w:hAnsi="Times New Roman" w:cs="Times New Roman"/>
        </w:rPr>
        <w:t xml:space="preserve"> além do fato de a glutationa ser importante na proteção dos tecidos epiteliais, iniciou-se uma linha de pesquisa para explorar </w:t>
      </w:r>
      <w:r w:rsidR="0061043A">
        <w:rPr>
          <w:rFonts w:ascii="Times New Roman" w:hAnsi="Times New Roman" w:cs="Times New Roman"/>
        </w:rPr>
        <w:t xml:space="preserve">a </w:t>
      </w:r>
      <w:r w:rsidRPr="00DA7B3D">
        <w:rPr>
          <w:rFonts w:ascii="Times New Roman" w:hAnsi="Times New Roman" w:cs="Times New Roman"/>
        </w:rPr>
        <w:t>possível ação protetora das proteínas do soro d</w:t>
      </w:r>
      <w:r w:rsidR="0061043A">
        <w:rPr>
          <w:rFonts w:ascii="Times New Roman" w:hAnsi="Times New Roman" w:cs="Times New Roman"/>
        </w:rPr>
        <w:t>o</w:t>
      </w:r>
      <w:r w:rsidRPr="00DA7B3D">
        <w:rPr>
          <w:rFonts w:ascii="Times New Roman" w:hAnsi="Times New Roman" w:cs="Times New Roman"/>
        </w:rPr>
        <w:t xml:space="preserve"> leite bovino na proteção da mucosa gástrica, contra vários agentes agressores.</w:t>
      </w:r>
    </w:p>
    <w:p w:rsidR="00DA7B3D" w:rsidRPr="00DA7B3D" w:rsidRDefault="0061043A" w:rsidP="00DA7B3D">
      <w:pPr>
        <w:rPr>
          <w:rFonts w:ascii="Times New Roman" w:hAnsi="Times New Roman" w:cs="Times New Roman"/>
        </w:rPr>
      </w:pPr>
      <w:r>
        <w:rPr>
          <w:rFonts w:ascii="Times New Roman" w:hAnsi="Times New Roman" w:cs="Times New Roman"/>
        </w:rPr>
        <w:t>Pesquisadores</w:t>
      </w:r>
      <w:r w:rsidR="00DA7B3D" w:rsidRPr="00DA7B3D">
        <w:rPr>
          <w:rFonts w:ascii="Times New Roman" w:hAnsi="Times New Roman" w:cs="Times New Roman"/>
        </w:rPr>
        <w:t xml:space="preserve"> </w:t>
      </w:r>
      <w:r>
        <w:rPr>
          <w:rFonts w:ascii="Times New Roman" w:hAnsi="Times New Roman" w:cs="Times New Roman"/>
        </w:rPr>
        <w:t>analisaram</w:t>
      </w:r>
      <w:r w:rsidR="00DA7B3D" w:rsidRPr="00DA7B3D">
        <w:rPr>
          <w:rFonts w:ascii="Times New Roman" w:hAnsi="Times New Roman" w:cs="Times New Roman"/>
        </w:rPr>
        <w:t xml:space="preserve"> a ação de um preparado</w:t>
      </w:r>
      <w:r>
        <w:rPr>
          <w:rFonts w:ascii="Times New Roman" w:hAnsi="Times New Roman" w:cs="Times New Roman"/>
        </w:rPr>
        <w:t xml:space="preserve"> de </w:t>
      </w:r>
      <w:r w:rsidRPr="0061043A">
        <w:rPr>
          <w:rFonts w:ascii="Times New Roman" w:hAnsi="Times New Roman" w:cs="Times New Roman"/>
        </w:rPr>
        <w:t>concentrado protéico de soro de leite</w:t>
      </w:r>
      <w:r w:rsidR="00BF180D">
        <w:rPr>
          <w:rFonts w:ascii="Times New Roman" w:hAnsi="Times New Roman" w:cs="Times New Roman"/>
        </w:rPr>
        <w:t>,</w:t>
      </w:r>
      <w:r w:rsidR="00DA7B3D" w:rsidRPr="00DA7B3D">
        <w:rPr>
          <w:rFonts w:ascii="Times New Roman" w:hAnsi="Times New Roman" w:cs="Times New Roman"/>
        </w:rPr>
        <w:t xml:space="preserve"> produzido em planta piloto, na inibição da ação ulcerogênica do etanol absoluto, da ind</w:t>
      </w:r>
      <w:r>
        <w:rPr>
          <w:rFonts w:ascii="Times New Roman" w:hAnsi="Times New Roman" w:cs="Times New Roman"/>
        </w:rPr>
        <w:t xml:space="preserve">ometacina (antiinflamatório não </w:t>
      </w:r>
      <w:r w:rsidR="00DA7B3D" w:rsidRPr="00DA7B3D">
        <w:rPr>
          <w:rFonts w:ascii="Times New Roman" w:hAnsi="Times New Roman" w:cs="Times New Roman"/>
        </w:rPr>
        <w:t>esteroidal) e de fatores de estresse</w:t>
      </w:r>
      <w:r>
        <w:rPr>
          <w:rFonts w:ascii="Times New Roman" w:hAnsi="Times New Roman" w:cs="Times New Roman"/>
        </w:rPr>
        <w:t>,</w:t>
      </w:r>
      <w:r w:rsidR="00DA7B3D" w:rsidRPr="00DA7B3D">
        <w:rPr>
          <w:rFonts w:ascii="Times New Roman" w:hAnsi="Times New Roman" w:cs="Times New Roman"/>
        </w:rPr>
        <w:t xml:space="preserve"> como imobilização e frio e estresse químico com reserpina.</w:t>
      </w:r>
    </w:p>
    <w:p w:rsidR="00DA7B3D" w:rsidRPr="00DA7B3D" w:rsidRDefault="00DA7B3D" w:rsidP="00DA7B3D">
      <w:pPr>
        <w:rPr>
          <w:rFonts w:ascii="Times New Roman" w:hAnsi="Times New Roman" w:cs="Times New Roman"/>
        </w:rPr>
      </w:pPr>
      <w:r w:rsidRPr="00DA7B3D">
        <w:rPr>
          <w:rFonts w:ascii="Times New Roman" w:hAnsi="Times New Roman" w:cs="Times New Roman"/>
        </w:rPr>
        <w:t xml:space="preserve">Os resultados dessas pesquisas permitiram concluir que o </w:t>
      </w:r>
      <w:r w:rsidR="00F9340A" w:rsidRPr="00F9340A">
        <w:rPr>
          <w:rFonts w:ascii="Times New Roman" w:hAnsi="Times New Roman" w:cs="Times New Roman"/>
        </w:rPr>
        <w:t>concentrado protéico de soro de leite</w:t>
      </w:r>
      <w:r w:rsidRPr="00DA7B3D">
        <w:rPr>
          <w:rFonts w:ascii="Times New Roman" w:hAnsi="Times New Roman" w:cs="Times New Roman"/>
        </w:rPr>
        <w:t xml:space="preserve"> e seus hidrolisados enzimáticos protegem a mucosa estomacal de ratos contra as agressões do etanol absoluto e da indometacina, inibindo as lesões ulcerativas </w:t>
      </w:r>
      <w:r w:rsidR="00F9340A">
        <w:rPr>
          <w:rFonts w:ascii="Times New Roman" w:hAnsi="Times New Roman" w:cs="Times New Roman"/>
        </w:rPr>
        <w:t xml:space="preserve">em </w:t>
      </w:r>
      <w:r w:rsidRPr="00DA7B3D">
        <w:rPr>
          <w:rFonts w:ascii="Times New Roman" w:hAnsi="Times New Roman" w:cs="Times New Roman"/>
        </w:rPr>
        <w:t xml:space="preserve">uma faixa de 50% a 80%, em relação a um controle negativo (solução salina fisiológica). </w:t>
      </w:r>
      <w:r w:rsidR="00F9340A">
        <w:rPr>
          <w:rFonts w:ascii="Times New Roman" w:hAnsi="Times New Roman" w:cs="Times New Roman"/>
        </w:rPr>
        <w:t>O estudo também fez a comparação c</w:t>
      </w:r>
      <w:r w:rsidRPr="00DA7B3D">
        <w:rPr>
          <w:rFonts w:ascii="Times New Roman" w:hAnsi="Times New Roman" w:cs="Times New Roman"/>
        </w:rPr>
        <w:t xml:space="preserve">om drogas específicas para o controle de úlcera gástrica, como a cimetidina e a carbenoxolona, cuja inibição foi da ordem de 80% a 90%. Chegou-se ainda à conclusão, através de testes de bloqueios metabólicos com reagentes específicos, que as vias operantes no mecanismo de proteção </w:t>
      </w:r>
      <w:r w:rsidR="00F9340A">
        <w:rPr>
          <w:rFonts w:ascii="Times New Roman" w:hAnsi="Times New Roman" w:cs="Times New Roman"/>
        </w:rPr>
        <w:t>envolvem</w:t>
      </w:r>
      <w:r w:rsidRPr="00DA7B3D">
        <w:rPr>
          <w:rFonts w:ascii="Times New Roman" w:hAnsi="Times New Roman" w:cs="Times New Roman"/>
        </w:rPr>
        <w:t xml:space="preserve"> substâncias </w:t>
      </w:r>
      <w:r w:rsidR="00F9340A" w:rsidRPr="00DA7B3D">
        <w:rPr>
          <w:rFonts w:ascii="Times New Roman" w:hAnsi="Times New Roman" w:cs="Times New Roman"/>
        </w:rPr>
        <w:t>sulfídricas</w:t>
      </w:r>
      <w:r w:rsidR="00F9340A">
        <w:rPr>
          <w:rFonts w:ascii="Times New Roman" w:hAnsi="Times New Roman" w:cs="Times New Roman"/>
        </w:rPr>
        <w:t>,</w:t>
      </w:r>
      <w:r w:rsidRPr="00DA7B3D">
        <w:rPr>
          <w:rFonts w:ascii="Times New Roman" w:hAnsi="Times New Roman" w:cs="Times New Roman"/>
        </w:rPr>
        <w:t xml:space="preserve"> como cisteína, glutationa e</w:t>
      </w:r>
      <w:r w:rsidR="00F9340A">
        <w:rPr>
          <w:rFonts w:ascii="Times New Roman" w:hAnsi="Times New Roman" w:cs="Times New Roman"/>
        </w:rPr>
        <w:t>,</w:t>
      </w:r>
      <w:r w:rsidRPr="00DA7B3D">
        <w:rPr>
          <w:rFonts w:ascii="Times New Roman" w:hAnsi="Times New Roman" w:cs="Times New Roman"/>
        </w:rPr>
        <w:t xml:space="preserve"> provavelmente</w:t>
      </w:r>
      <w:r w:rsidR="00F9340A">
        <w:rPr>
          <w:rFonts w:ascii="Times New Roman" w:hAnsi="Times New Roman" w:cs="Times New Roman"/>
        </w:rPr>
        <w:t>,</w:t>
      </w:r>
      <w:r w:rsidRPr="00DA7B3D">
        <w:rPr>
          <w:rFonts w:ascii="Times New Roman" w:hAnsi="Times New Roman" w:cs="Times New Roman"/>
        </w:rPr>
        <w:t xml:space="preserve"> enzimas que dependem de grupos </w:t>
      </w:r>
      <w:r w:rsidR="00F9340A" w:rsidRPr="00DA7B3D">
        <w:rPr>
          <w:rFonts w:ascii="Times New Roman" w:hAnsi="Times New Roman" w:cs="Times New Roman"/>
        </w:rPr>
        <w:t>sulfídricos</w:t>
      </w:r>
      <w:r w:rsidRPr="00DA7B3D">
        <w:rPr>
          <w:rFonts w:ascii="Times New Roman" w:hAnsi="Times New Roman" w:cs="Times New Roman"/>
        </w:rPr>
        <w:t xml:space="preserve"> em seu centro catalítico.</w:t>
      </w:r>
    </w:p>
    <w:p w:rsidR="00DA7B3D" w:rsidRPr="00DA7B3D" w:rsidRDefault="001D7C5C" w:rsidP="00DA7B3D">
      <w:pPr>
        <w:rPr>
          <w:rFonts w:ascii="Times New Roman" w:hAnsi="Times New Roman" w:cs="Times New Roman"/>
        </w:rPr>
      </w:pPr>
      <w:r>
        <w:rPr>
          <w:rFonts w:ascii="Times New Roman" w:hAnsi="Times New Roman" w:cs="Times New Roman"/>
        </w:rPr>
        <w:t>O estudo também observou que o mecanismo de proteção e</w:t>
      </w:r>
      <w:r w:rsidR="00DA7B3D" w:rsidRPr="00DA7B3D">
        <w:rPr>
          <w:rFonts w:ascii="Times New Roman" w:hAnsi="Times New Roman" w:cs="Times New Roman"/>
        </w:rPr>
        <w:t xml:space="preserve">nvolve o ciclo das prostaglandinas, tendo sua síntese na mucosa gástrica estimulada. As substâncias </w:t>
      </w:r>
      <w:r w:rsidRPr="00DA7B3D">
        <w:rPr>
          <w:rFonts w:ascii="Times New Roman" w:hAnsi="Times New Roman" w:cs="Times New Roman"/>
        </w:rPr>
        <w:t>sulfídricas</w:t>
      </w:r>
      <w:r w:rsidR="00DA7B3D" w:rsidRPr="00DA7B3D">
        <w:rPr>
          <w:rFonts w:ascii="Times New Roman" w:hAnsi="Times New Roman" w:cs="Times New Roman"/>
        </w:rPr>
        <w:t xml:space="preserve">, além da função redutora, protegem a mucosa através do </w:t>
      </w:r>
      <w:r w:rsidRPr="00DA7B3D">
        <w:rPr>
          <w:rFonts w:ascii="Times New Roman" w:hAnsi="Times New Roman" w:cs="Times New Roman"/>
        </w:rPr>
        <w:t>sequestro</w:t>
      </w:r>
      <w:r w:rsidR="00DA7B3D" w:rsidRPr="00DA7B3D">
        <w:rPr>
          <w:rFonts w:ascii="Times New Roman" w:hAnsi="Times New Roman" w:cs="Times New Roman"/>
        </w:rPr>
        <w:t xml:space="preserve"> de radicais livres, que se formam em maior quantidade na presença dos agentes agressores. As prostaglandinas protegem a mucosa gástrica através do estímulo à produção de muco e de bicarbonato, que formam uma camada protetora da mucosa contra ulcerações.</w:t>
      </w:r>
    </w:p>
    <w:p w:rsidR="00B47068" w:rsidRDefault="00DA7B3D" w:rsidP="00DA7B3D">
      <w:pPr>
        <w:rPr>
          <w:rFonts w:ascii="Times New Roman" w:hAnsi="Times New Roman" w:cs="Times New Roman"/>
        </w:rPr>
      </w:pPr>
      <w:r w:rsidRPr="00DA7B3D">
        <w:rPr>
          <w:rFonts w:ascii="Times New Roman" w:hAnsi="Times New Roman" w:cs="Times New Roman"/>
        </w:rPr>
        <w:t xml:space="preserve">Pesquisas recentes permitiram concluir que uma das proteínas do soro ativa contra a ulceração gástrica é a </w:t>
      </w:r>
      <w:r w:rsidR="001D7C5C">
        <w:rPr>
          <w:rFonts w:ascii="Times New Roman" w:hAnsi="Times New Roman" w:cs="Times New Roman"/>
        </w:rPr>
        <w:t>α</w:t>
      </w:r>
      <w:r w:rsidRPr="00DA7B3D">
        <w:rPr>
          <w:rFonts w:ascii="Times New Roman" w:hAnsi="Times New Roman" w:cs="Times New Roman"/>
        </w:rPr>
        <w:t xml:space="preserve">-lactalbumina e que a </w:t>
      </w:r>
      <w:r w:rsidR="001D7C5C">
        <w:rPr>
          <w:rFonts w:ascii="Times New Roman" w:hAnsi="Times New Roman" w:cs="Times New Roman"/>
        </w:rPr>
        <w:t>β</w:t>
      </w:r>
      <w:r w:rsidRPr="00DA7B3D">
        <w:rPr>
          <w:rFonts w:ascii="Times New Roman" w:hAnsi="Times New Roman" w:cs="Times New Roman"/>
        </w:rPr>
        <w:t>-lactoglobulina não apresenta ação antiulcerogênica, em ratos.</w:t>
      </w:r>
    </w:p>
    <w:p w:rsidR="001D7C5C" w:rsidRDefault="001D7C5C" w:rsidP="00DA7B3D">
      <w:pPr>
        <w:rPr>
          <w:rFonts w:ascii="Times New Roman" w:hAnsi="Times New Roman" w:cs="Times New Roman"/>
        </w:rPr>
      </w:pPr>
    </w:p>
    <w:p w:rsidR="00C64F71" w:rsidRPr="00C64F71" w:rsidRDefault="00C64F71" w:rsidP="00C64F71">
      <w:pPr>
        <w:rPr>
          <w:rFonts w:ascii="Times New Roman" w:hAnsi="Times New Roman" w:cs="Times New Roman"/>
          <w:b/>
        </w:rPr>
      </w:pPr>
      <w:r w:rsidRPr="00C64F71">
        <w:rPr>
          <w:rFonts w:ascii="Times New Roman" w:hAnsi="Times New Roman" w:cs="Times New Roman"/>
          <w:b/>
        </w:rPr>
        <w:t>Proteção ao sistema cardiovascular</w:t>
      </w:r>
    </w:p>
    <w:p w:rsidR="00C64F71" w:rsidRPr="00C64F71" w:rsidRDefault="00C64F71" w:rsidP="00C64F71">
      <w:pPr>
        <w:rPr>
          <w:rFonts w:ascii="Times New Roman" w:hAnsi="Times New Roman" w:cs="Times New Roman"/>
        </w:rPr>
      </w:pPr>
      <w:r>
        <w:rPr>
          <w:rFonts w:ascii="Times New Roman" w:hAnsi="Times New Roman" w:cs="Times New Roman"/>
        </w:rPr>
        <w:t xml:space="preserve">Pesquisas </w:t>
      </w:r>
      <w:r w:rsidRPr="00C64F71">
        <w:rPr>
          <w:rFonts w:ascii="Times New Roman" w:hAnsi="Times New Roman" w:cs="Times New Roman"/>
        </w:rPr>
        <w:t>mostraram que</w:t>
      </w:r>
      <w:r>
        <w:rPr>
          <w:rFonts w:ascii="Times New Roman" w:hAnsi="Times New Roman" w:cs="Times New Roman"/>
        </w:rPr>
        <w:t xml:space="preserve"> as</w:t>
      </w:r>
      <w:r w:rsidRPr="00C64F71">
        <w:rPr>
          <w:rFonts w:ascii="Times New Roman" w:hAnsi="Times New Roman" w:cs="Times New Roman"/>
        </w:rPr>
        <w:t xml:space="preserve"> proteínas do soro de leite bovino podem atuar de várias formas, protegendo o sistema circulatório e cardíaco, podendo contribuir, desta forma, para a diminuição dos riscos de patologias cardiovasculares.</w:t>
      </w:r>
    </w:p>
    <w:p w:rsidR="00C64F71" w:rsidRPr="00C64F71" w:rsidRDefault="00C64F71" w:rsidP="00C64F71">
      <w:pPr>
        <w:rPr>
          <w:rFonts w:ascii="Times New Roman" w:hAnsi="Times New Roman" w:cs="Times New Roman"/>
        </w:rPr>
      </w:pPr>
      <w:r w:rsidRPr="00C64F71">
        <w:rPr>
          <w:rFonts w:ascii="Times New Roman" w:hAnsi="Times New Roman" w:cs="Times New Roman"/>
        </w:rPr>
        <w:t>Algumas pesquisas evidenciaram efeito positivo das proteínas de soro na redução dos níveis de triglicérides e do colesterol sang</w:t>
      </w:r>
      <w:r>
        <w:rPr>
          <w:rFonts w:ascii="Times New Roman" w:hAnsi="Times New Roman" w:cs="Times New Roman"/>
        </w:rPr>
        <w:t>u</w:t>
      </w:r>
      <w:r w:rsidRPr="00C64F71">
        <w:rPr>
          <w:rFonts w:ascii="Times New Roman" w:hAnsi="Times New Roman" w:cs="Times New Roman"/>
        </w:rPr>
        <w:t xml:space="preserve">íneo e/ou hepático. </w:t>
      </w:r>
      <w:r>
        <w:rPr>
          <w:rFonts w:ascii="Times New Roman" w:hAnsi="Times New Roman" w:cs="Times New Roman"/>
        </w:rPr>
        <w:t>Os pesquisadores</w:t>
      </w:r>
      <w:r w:rsidRPr="00C64F71">
        <w:rPr>
          <w:rFonts w:ascii="Times New Roman" w:hAnsi="Times New Roman" w:cs="Times New Roman"/>
        </w:rPr>
        <w:t xml:space="preserve"> mostraram </w:t>
      </w:r>
      <w:r>
        <w:rPr>
          <w:rFonts w:ascii="Times New Roman" w:hAnsi="Times New Roman" w:cs="Times New Roman"/>
        </w:rPr>
        <w:t xml:space="preserve">o </w:t>
      </w:r>
      <w:r w:rsidRPr="00C64F71">
        <w:rPr>
          <w:rFonts w:ascii="Times New Roman" w:hAnsi="Times New Roman" w:cs="Times New Roman"/>
        </w:rPr>
        <w:t>efeito positivo no</w:t>
      </w:r>
      <w:r>
        <w:rPr>
          <w:rFonts w:ascii="Times New Roman" w:hAnsi="Times New Roman" w:cs="Times New Roman"/>
        </w:rPr>
        <w:t xml:space="preserve"> abaixamento do colesterol sangu</w:t>
      </w:r>
      <w:r w:rsidRPr="00C64F71">
        <w:rPr>
          <w:rFonts w:ascii="Times New Roman" w:hAnsi="Times New Roman" w:cs="Times New Roman"/>
        </w:rPr>
        <w:t>íneo, em ratos, semelhantemente à da proteína de soja, contrariamente à caseína que tende a aumentar a colesterolemia sang</w:t>
      </w:r>
      <w:r w:rsidR="00344B13">
        <w:rPr>
          <w:rFonts w:ascii="Times New Roman" w:hAnsi="Times New Roman" w:cs="Times New Roman"/>
        </w:rPr>
        <w:t>u</w:t>
      </w:r>
      <w:r w:rsidRPr="00C64F71">
        <w:rPr>
          <w:rFonts w:ascii="Times New Roman" w:hAnsi="Times New Roman" w:cs="Times New Roman"/>
        </w:rPr>
        <w:t>ínea e a lipidemia hepática.</w:t>
      </w:r>
    </w:p>
    <w:p w:rsidR="00C64F71" w:rsidRPr="00C64F71" w:rsidRDefault="00753A47" w:rsidP="00C64F71">
      <w:pPr>
        <w:rPr>
          <w:rFonts w:ascii="Times New Roman" w:hAnsi="Times New Roman" w:cs="Times New Roman"/>
        </w:rPr>
      </w:pPr>
      <w:r>
        <w:rPr>
          <w:rFonts w:ascii="Times New Roman" w:hAnsi="Times New Roman" w:cs="Times New Roman"/>
        </w:rPr>
        <w:t xml:space="preserve">Pesquisadores </w:t>
      </w:r>
      <w:r w:rsidR="00C64F71" w:rsidRPr="00C64F71">
        <w:rPr>
          <w:rFonts w:ascii="Times New Roman" w:hAnsi="Times New Roman" w:cs="Times New Roman"/>
        </w:rPr>
        <w:t>estudaram por 49 dias o efeito, em ratos, de dietas contendo 23% de uma das seguintes fontes de proteína: proteínas de soro de leite, caseína, proteínas de soja ou de girassol. Observaram que os níveis de colesterol foram mais altos nos ratos alimentados com dieta de caseína</w:t>
      </w:r>
      <w:r>
        <w:rPr>
          <w:rFonts w:ascii="Times New Roman" w:hAnsi="Times New Roman" w:cs="Times New Roman"/>
        </w:rPr>
        <w:t>,</w:t>
      </w:r>
      <w:r w:rsidR="00C64F71" w:rsidRPr="00C64F71">
        <w:rPr>
          <w:rFonts w:ascii="Times New Roman" w:hAnsi="Times New Roman" w:cs="Times New Roman"/>
        </w:rPr>
        <w:t xml:space="preserve"> comparado com os ratos em dieta de proteína de soro de leite. Embora os níveis de colesterol sérico total e de HDL-colesterol tivessem sido idênticos nos grupos alimentados com proteína de soro, soja ou de girassol, a excreção fecal de esteróis neutros foi maior para o grupo em proteína de soja. Por outro lado, o colesterol hepático foi significativamente mais baixo nos ratos em dieta com proteína de soro, comparado com as demais dietas estudadas.</w:t>
      </w:r>
    </w:p>
    <w:p w:rsidR="00C64F71" w:rsidRPr="00C64F71" w:rsidRDefault="00C64F71" w:rsidP="00C64F71">
      <w:pPr>
        <w:rPr>
          <w:rFonts w:ascii="Times New Roman" w:hAnsi="Times New Roman" w:cs="Times New Roman"/>
        </w:rPr>
      </w:pPr>
      <w:r w:rsidRPr="00C64F71">
        <w:rPr>
          <w:rFonts w:ascii="Times New Roman" w:hAnsi="Times New Roman" w:cs="Times New Roman"/>
        </w:rPr>
        <w:t xml:space="preserve">Os </w:t>
      </w:r>
      <w:r w:rsidR="00753A47">
        <w:rPr>
          <w:rFonts w:ascii="Times New Roman" w:hAnsi="Times New Roman" w:cs="Times New Roman"/>
        </w:rPr>
        <w:t>pesquisadores</w:t>
      </w:r>
      <w:r w:rsidRPr="00C64F71">
        <w:rPr>
          <w:rFonts w:ascii="Times New Roman" w:hAnsi="Times New Roman" w:cs="Times New Roman"/>
        </w:rPr>
        <w:t xml:space="preserve"> concluíram que, comparado com a dieta de caseína, a dieta com proteína de soro provocou uma redução no colesterol total e do HDL-colesterol, sem interferir na excreção de esteróides neutros. Por outro lado, as dietas de soja e girassol diminuíram o</w:t>
      </w:r>
      <w:r w:rsidR="00753A47">
        <w:rPr>
          <w:rFonts w:ascii="Times New Roman" w:hAnsi="Times New Roman" w:cs="Times New Roman"/>
        </w:rPr>
        <w:t>s níveis de HDL-colesterol sangu</w:t>
      </w:r>
      <w:r w:rsidRPr="00C64F71">
        <w:rPr>
          <w:rFonts w:ascii="Times New Roman" w:hAnsi="Times New Roman" w:cs="Times New Roman"/>
        </w:rPr>
        <w:t>íneo, sendo que apenas a dieta de soja promoveu um aumento da excreção fecal de esteróides.</w:t>
      </w:r>
    </w:p>
    <w:p w:rsidR="00C64F71" w:rsidRPr="00C64F71" w:rsidRDefault="00C64F71" w:rsidP="00C64F71">
      <w:pPr>
        <w:rPr>
          <w:rFonts w:ascii="Times New Roman" w:hAnsi="Times New Roman" w:cs="Times New Roman"/>
        </w:rPr>
      </w:pPr>
      <w:r w:rsidRPr="00C64F71">
        <w:rPr>
          <w:rFonts w:ascii="Times New Roman" w:hAnsi="Times New Roman" w:cs="Times New Roman"/>
        </w:rPr>
        <w:lastRenderedPageBreak/>
        <w:t>Em outro estudo</w:t>
      </w:r>
      <w:r w:rsidR="00753A47">
        <w:rPr>
          <w:rFonts w:ascii="Times New Roman" w:hAnsi="Times New Roman" w:cs="Times New Roman"/>
        </w:rPr>
        <w:t xml:space="preserve"> realizado com ratos</w:t>
      </w:r>
      <w:r w:rsidRPr="00C64F71">
        <w:rPr>
          <w:rFonts w:ascii="Times New Roman" w:hAnsi="Times New Roman" w:cs="Times New Roman"/>
        </w:rPr>
        <w:t>,</w:t>
      </w:r>
      <w:r w:rsidR="00753A47">
        <w:rPr>
          <w:rFonts w:ascii="Times New Roman" w:hAnsi="Times New Roman" w:cs="Times New Roman"/>
        </w:rPr>
        <w:t xml:space="preserve"> </w:t>
      </w:r>
      <w:r w:rsidRPr="00C64F71">
        <w:rPr>
          <w:rFonts w:ascii="Times New Roman" w:hAnsi="Times New Roman" w:cs="Times New Roman"/>
        </w:rPr>
        <w:t>compar</w:t>
      </w:r>
      <w:r w:rsidR="00753A47">
        <w:rPr>
          <w:rFonts w:ascii="Times New Roman" w:hAnsi="Times New Roman" w:cs="Times New Roman"/>
        </w:rPr>
        <w:t>ou-se</w:t>
      </w:r>
      <w:r w:rsidRPr="00C64F71">
        <w:rPr>
          <w:rFonts w:ascii="Times New Roman" w:hAnsi="Times New Roman" w:cs="Times New Roman"/>
        </w:rPr>
        <w:t xml:space="preserve"> os efeitos da proteína de soja com as do soro de leite</w:t>
      </w:r>
      <w:r w:rsidR="00753A47">
        <w:rPr>
          <w:rFonts w:ascii="Times New Roman" w:hAnsi="Times New Roman" w:cs="Times New Roman"/>
        </w:rPr>
        <w:t>,</w:t>
      </w:r>
      <w:r w:rsidRPr="00C64F71">
        <w:rPr>
          <w:rFonts w:ascii="Times New Roman" w:hAnsi="Times New Roman" w:cs="Times New Roman"/>
        </w:rPr>
        <w:t xml:space="preserve"> e verific</w:t>
      </w:r>
      <w:r w:rsidR="00753A47">
        <w:rPr>
          <w:rFonts w:ascii="Times New Roman" w:hAnsi="Times New Roman" w:cs="Times New Roman"/>
        </w:rPr>
        <w:t>ou-se</w:t>
      </w:r>
      <w:r w:rsidRPr="00C64F71">
        <w:rPr>
          <w:rFonts w:ascii="Times New Roman" w:hAnsi="Times New Roman" w:cs="Times New Roman"/>
        </w:rPr>
        <w:t xml:space="preserve"> que os níveis de lipídios totais e de colesterol foram significativamente diminuídos pelo efeito das proteínas de soro, sendo que o efeito para as proteínas de soro foi mais significativo </w:t>
      </w:r>
      <w:r w:rsidR="00CB3C16">
        <w:rPr>
          <w:rFonts w:ascii="Times New Roman" w:hAnsi="Times New Roman" w:cs="Times New Roman"/>
        </w:rPr>
        <w:t xml:space="preserve">do </w:t>
      </w:r>
      <w:r w:rsidRPr="00C64F71">
        <w:rPr>
          <w:rFonts w:ascii="Times New Roman" w:hAnsi="Times New Roman" w:cs="Times New Roman"/>
        </w:rPr>
        <w:t>que para as proteínas de soja.</w:t>
      </w:r>
    </w:p>
    <w:p w:rsidR="00C64F71" w:rsidRPr="00C64F71" w:rsidRDefault="00C64F71" w:rsidP="00C64F71">
      <w:pPr>
        <w:rPr>
          <w:rFonts w:ascii="Times New Roman" w:hAnsi="Times New Roman" w:cs="Times New Roman"/>
        </w:rPr>
      </w:pPr>
      <w:r w:rsidRPr="00C64F71">
        <w:rPr>
          <w:rFonts w:ascii="Times New Roman" w:hAnsi="Times New Roman" w:cs="Times New Roman"/>
        </w:rPr>
        <w:t>Outro aspecto das proteínas de soro de leite</w:t>
      </w:r>
      <w:r w:rsidR="00F261E7">
        <w:rPr>
          <w:rFonts w:ascii="Times New Roman" w:hAnsi="Times New Roman" w:cs="Times New Roman"/>
        </w:rPr>
        <w:t>,</w:t>
      </w:r>
      <w:r w:rsidRPr="00C64F71">
        <w:rPr>
          <w:rFonts w:ascii="Times New Roman" w:hAnsi="Times New Roman" w:cs="Times New Roman"/>
        </w:rPr>
        <w:t xml:space="preserve"> que pode contribuir para a saúde cardiovascular, está relacionado à descoberta de que a hidrólise enzimática de algumas dessas proteínas liberam </w:t>
      </w:r>
      <w:r w:rsidR="00F261E7" w:rsidRPr="00C64F71">
        <w:rPr>
          <w:rFonts w:ascii="Times New Roman" w:hAnsi="Times New Roman" w:cs="Times New Roman"/>
        </w:rPr>
        <w:t>peptídeos</w:t>
      </w:r>
      <w:r w:rsidRPr="00C64F71">
        <w:rPr>
          <w:rFonts w:ascii="Times New Roman" w:hAnsi="Times New Roman" w:cs="Times New Roman"/>
        </w:rPr>
        <w:t xml:space="preserve"> com ação hipotensora ou anti-hipertensiva. Esses </w:t>
      </w:r>
      <w:r w:rsidR="00F261E7" w:rsidRPr="00C64F71">
        <w:rPr>
          <w:rFonts w:ascii="Times New Roman" w:hAnsi="Times New Roman" w:cs="Times New Roman"/>
        </w:rPr>
        <w:t>peptídeos</w:t>
      </w:r>
      <w:r w:rsidR="00F261E7">
        <w:rPr>
          <w:rFonts w:ascii="Times New Roman" w:hAnsi="Times New Roman" w:cs="Times New Roman"/>
        </w:rPr>
        <w:t>,</w:t>
      </w:r>
      <w:r w:rsidRPr="00C64F71">
        <w:rPr>
          <w:rFonts w:ascii="Times New Roman" w:hAnsi="Times New Roman" w:cs="Times New Roman"/>
        </w:rPr>
        <w:t xml:space="preserve"> que podem ser formados também a partir de outras proteínas alimentares (soja, peixe, trigo, gelatina)</w:t>
      </w:r>
      <w:r w:rsidR="00F261E7">
        <w:rPr>
          <w:rFonts w:ascii="Times New Roman" w:hAnsi="Times New Roman" w:cs="Times New Roman"/>
        </w:rPr>
        <w:t>,</w:t>
      </w:r>
      <w:r w:rsidRPr="00C64F71">
        <w:rPr>
          <w:rFonts w:ascii="Times New Roman" w:hAnsi="Times New Roman" w:cs="Times New Roman"/>
        </w:rPr>
        <w:t xml:space="preserve"> são capazes de inibir a ação da enzima conversora de angiotensina I em angiotensina II. A angiotensina I é um decaptídio inativo produzido nos rins, que é convertido em angiotensina II, um </w:t>
      </w:r>
      <w:r w:rsidR="00F261E7" w:rsidRPr="00C64F71">
        <w:rPr>
          <w:rFonts w:ascii="Times New Roman" w:hAnsi="Times New Roman" w:cs="Times New Roman"/>
        </w:rPr>
        <w:t>octopeptídeo</w:t>
      </w:r>
      <w:r w:rsidRPr="00C64F71">
        <w:rPr>
          <w:rFonts w:ascii="Times New Roman" w:hAnsi="Times New Roman" w:cs="Times New Roman"/>
        </w:rPr>
        <w:t xml:space="preserve"> com forte ação vasoconstritora, portanto, com ação hipertensora. Além da ação hipertensora, a angiotensina II estimula a produção do hormônio aldosterona</w:t>
      </w:r>
      <w:r w:rsidR="00F261E7">
        <w:rPr>
          <w:rFonts w:ascii="Times New Roman" w:hAnsi="Times New Roman" w:cs="Times New Roman"/>
        </w:rPr>
        <w:t>,</w:t>
      </w:r>
      <w:r w:rsidRPr="00C64F71">
        <w:rPr>
          <w:rFonts w:ascii="Times New Roman" w:hAnsi="Times New Roman" w:cs="Times New Roman"/>
        </w:rPr>
        <w:t xml:space="preserve"> que age diminuindo a excreção renal de fluido e de sais, aumentando a retenção de água e o volume de fluido extracelular. Vários </w:t>
      </w:r>
      <w:r w:rsidR="00F261E7" w:rsidRPr="00C64F71">
        <w:rPr>
          <w:rFonts w:ascii="Times New Roman" w:hAnsi="Times New Roman" w:cs="Times New Roman"/>
        </w:rPr>
        <w:t>peptídeos</w:t>
      </w:r>
      <w:r w:rsidRPr="00C64F71">
        <w:rPr>
          <w:rFonts w:ascii="Times New Roman" w:hAnsi="Times New Roman" w:cs="Times New Roman"/>
        </w:rPr>
        <w:t xml:space="preserve"> com ação inibidora da </w:t>
      </w:r>
      <w:r w:rsidR="00F261E7" w:rsidRPr="00C64F71">
        <w:rPr>
          <w:rFonts w:ascii="Times New Roman" w:hAnsi="Times New Roman" w:cs="Times New Roman"/>
        </w:rPr>
        <w:t>angiotensina II</w:t>
      </w:r>
      <w:r w:rsidRPr="00C64F71">
        <w:rPr>
          <w:rFonts w:ascii="Times New Roman" w:hAnsi="Times New Roman" w:cs="Times New Roman"/>
        </w:rPr>
        <w:t xml:space="preserve"> foram isolados e caracterizad</w:t>
      </w:r>
      <w:r w:rsidR="00F261E7">
        <w:rPr>
          <w:rFonts w:ascii="Times New Roman" w:hAnsi="Times New Roman" w:cs="Times New Roman"/>
        </w:rPr>
        <w:t>os a partir de hidrolisados da β-lactoglobulina e da α</w:t>
      </w:r>
      <w:r w:rsidRPr="00C64F71">
        <w:rPr>
          <w:rFonts w:ascii="Times New Roman" w:hAnsi="Times New Roman" w:cs="Times New Roman"/>
        </w:rPr>
        <w:t>-lactalbumina.</w:t>
      </w:r>
    </w:p>
    <w:p w:rsidR="001D7C5C" w:rsidRDefault="00C64F71" w:rsidP="00C64F71">
      <w:pPr>
        <w:rPr>
          <w:rFonts w:ascii="Times New Roman" w:hAnsi="Times New Roman" w:cs="Times New Roman"/>
        </w:rPr>
      </w:pPr>
      <w:r w:rsidRPr="00C64F71">
        <w:rPr>
          <w:rFonts w:ascii="Times New Roman" w:hAnsi="Times New Roman" w:cs="Times New Roman"/>
        </w:rPr>
        <w:t>As proteínas do soro de leite pode</w:t>
      </w:r>
      <w:r w:rsidR="00F261E7">
        <w:rPr>
          <w:rFonts w:ascii="Times New Roman" w:hAnsi="Times New Roman" w:cs="Times New Roman"/>
        </w:rPr>
        <w:t>m</w:t>
      </w:r>
      <w:r w:rsidRPr="00C64F71">
        <w:rPr>
          <w:rFonts w:ascii="Times New Roman" w:hAnsi="Times New Roman" w:cs="Times New Roman"/>
        </w:rPr>
        <w:t xml:space="preserve"> exercer vários efeitos benéficos sobre o sistema cardiovascular graças às suas propriedades redutoras (cisteína, estímulo à síntese de g</w:t>
      </w:r>
      <w:r w:rsidR="00F261E7">
        <w:rPr>
          <w:rFonts w:ascii="Times New Roman" w:hAnsi="Times New Roman" w:cs="Times New Roman"/>
        </w:rPr>
        <w:t>lutationa) e sequ</w:t>
      </w:r>
      <w:r w:rsidRPr="00C64F71">
        <w:rPr>
          <w:rFonts w:ascii="Times New Roman" w:hAnsi="Times New Roman" w:cs="Times New Roman"/>
        </w:rPr>
        <w:t>estrantes de radicais livres (glutationa, lactoferrina, lactoperoxidase)</w:t>
      </w:r>
      <w:r w:rsidR="00F261E7">
        <w:rPr>
          <w:rFonts w:ascii="Times New Roman" w:hAnsi="Times New Roman" w:cs="Times New Roman"/>
        </w:rPr>
        <w:t>,</w:t>
      </w:r>
      <w:r w:rsidRPr="00C64F71">
        <w:rPr>
          <w:rFonts w:ascii="Times New Roman" w:hAnsi="Times New Roman" w:cs="Times New Roman"/>
        </w:rPr>
        <w:t xml:space="preserve"> que são também inibidores da lipoxidação das lipoproteínas e artérias. </w:t>
      </w:r>
      <w:r w:rsidR="00F261E7">
        <w:rPr>
          <w:rFonts w:ascii="Times New Roman" w:hAnsi="Times New Roman" w:cs="Times New Roman"/>
        </w:rPr>
        <w:t>Os peptíde</w:t>
      </w:r>
      <w:r w:rsidRPr="00C64F71">
        <w:rPr>
          <w:rFonts w:ascii="Times New Roman" w:hAnsi="Times New Roman" w:cs="Times New Roman"/>
        </w:rPr>
        <w:t>os derivados da lactoferrina mostraram atividade anticoagulante, inibindo a agregação de plaquetas.</w:t>
      </w:r>
    </w:p>
    <w:p w:rsidR="00F261E7" w:rsidRDefault="00F261E7" w:rsidP="00C64F71">
      <w:pPr>
        <w:rPr>
          <w:rFonts w:ascii="Times New Roman" w:hAnsi="Times New Roman" w:cs="Times New Roman"/>
        </w:rPr>
      </w:pPr>
    </w:p>
    <w:p w:rsidR="00E7232C" w:rsidRPr="00E7232C" w:rsidRDefault="00E7232C" w:rsidP="00E7232C">
      <w:pPr>
        <w:rPr>
          <w:rFonts w:ascii="Times New Roman" w:hAnsi="Times New Roman" w:cs="Times New Roman"/>
          <w:b/>
          <w:color w:val="0070C0"/>
        </w:rPr>
      </w:pPr>
      <w:r w:rsidRPr="00E7232C">
        <w:rPr>
          <w:rFonts w:ascii="Times New Roman" w:hAnsi="Times New Roman" w:cs="Times New Roman"/>
          <w:b/>
          <w:color w:val="0070C0"/>
        </w:rPr>
        <w:t xml:space="preserve">As proteínas do soro do leite e a </w:t>
      </w:r>
      <w:r w:rsidRPr="00E7232C">
        <w:rPr>
          <w:rFonts w:ascii="Times New Roman" w:hAnsi="Times New Roman" w:cs="Times New Roman"/>
          <w:b/>
          <w:color w:val="0070C0"/>
        </w:rPr>
        <w:t>atividade esportiva</w:t>
      </w:r>
    </w:p>
    <w:p w:rsidR="00E7232C" w:rsidRPr="00E7232C" w:rsidRDefault="00E7232C" w:rsidP="00E7232C">
      <w:pPr>
        <w:rPr>
          <w:rFonts w:ascii="Times New Roman" w:hAnsi="Times New Roman" w:cs="Times New Roman"/>
        </w:rPr>
      </w:pPr>
      <w:r w:rsidRPr="00E7232C">
        <w:rPr>
          <w:rFonts w:ascii="Times New Roman" w:hAnsi="Times New Roman" w:cs="Times New Roman"/>
        </w:rPr>
        <w:t xml:space="preserve">O exercício físico tem profundo efeito no metabolismo das proteínas, no consumo de </w:t>
      </w:r>
      <w:r w:rsidR="000C53EF">
        <w:rPr>
          <w:rFonts w:ascii="Times New Roman" w:hAnsi="Times New Roman" w:cs="Times New Roman"/>
        </w:rPr>
        <w:t>oxigênio</w:t>
      </w:r>
      <w:r w:rsidRPr="00E7232C">
        <w:rPr>
          <w:rFonts w:ascii="Times New Roman" w:hAnsi="Times New Roman" w:cs="Times New Roman"/>
        </w:rPr>
        <w:t xml:space="preserve"> acima dos níveis de repouso, no transporte de aminoácidos e de glicose, bem como na concentração de lactato muscular.</w:t>
      </w:r>
    </w:p>
    <w:p w:rsidR="00E7232C" w:rsidRPr="00E7232C" w:rsidRDefault="00E7232C" w:rsidP="00E7232C">
      <w:pPr>
        <w:rPr>
          <w:rFonts w:ascii="Times New Roman" w:hAnsi="Times New Roman" w:cs="Times New Roman"/>
        </w:rPr>
      </w:pPr>
      <w:r w:rsidRPr="00E7232C">
        <w:rPr>
          <w:rFonts w:ascii="Times New Roman" w:hAnsi="Times New Roman" w:cs="Times New Roman"/>
        </w:rPr>
        <w:t>Nos últimos anos tem-se verificado um avanço importante da nutrição esportiva, com base em princípios fisiológicos e bioquímicos. Uma alimentação especial pode promover melhor saúde e otimizar os benefícios do treinamento.</w:t>
      </w:r>
    </w:p>
    <w:p w:rsidR="00E7232C" w:rsidRPr="00E7232C" w:rsidRDefault="00E7232C" w:rsidP="00E7232C">
      <w:pPr>
        <w:rPr>
          <w:rFonts w:ascii="Times New Roman" w:hAnsi="Times New Roman" w:cs="Times New Roman"/>
        </w:rPr>
      </w:pPr>
      <w:r w:rsidRPr="00E7232C">
        <w:rPr>
          <w:rFonts w:ascii="Times New Roman" w:hAnsi="Times New Roman" w:cs="Times New Roman"/>
        </w:rPr>
        <w:t xml:space="preserve">Sabe-se que aminoácidos e </w:t>
      </w:r>
      <w:r w:rsidR="000C53EF" w:rsidRPr="00E7232C">
        <w:rPr>
          <w:rFonts w:ascii="Times New Roman" w:hAnsi="Times New Roman" w:cs="Times New Roman"/>
        </w:rPr>
        <w:t>peptídeos</w:t>
      </w:r>
      <w:r w:rsidRPr="00E7232C">
        <w:rPr>
          <w:rFonts w:ascii="Times New Roman" w:hAnsi="Times New Roman" w:cs="Times New Roman"/>
        </w:rPr>
        <w:t xml:space="preserve">, como precursores da síntese protéica, exercem papel fundamental no organismo. Tem-se observado que a oxidação da leucina, em ratos treinados, é superior à de ratos não treinados, portanto, o condicionamento físico aumenta o </w:t>
      </w:r>
      <w:r w:rsidRPr="000C53EF">
        <w:rPr>
          <w:rFonts w:ascii="Times New Roman" w:hAnsi="Times New Roman" w:cs="Times New Roman"/>
          <w:i/>
        </w:rPr>
        <w:t>turnover</w:t>
      </w:r>
      <w:r w:rsidRPr="00E7232C">
        <w:rPr>
          <w:rFonts w:ascii="Times New Roman" w:hAnsi="Times New Roman" w:cs="Times New Roman"/>
        </w:rPr>
        <w:t xml:space="preserve"> e a oxidação da leucina</w:t>
      </w:r>
      <w:r w:rsidR="000C53EF">
        <w:rPr>
          <w:rFonts w:ascii="Times New Roman" w:hAnsi="Times New Roman" w:cs="Times New Roman"/>
        </w:rPr>
        <w:t>, sendo que</w:t>
      </w:r>
      <w:r w:rsidRPr="00E7232C">
        <w:rPr>
          <w:rFonts w:ascii="Times New Roman" w:hAnsi="Times New Roman" w:cs="Times New Roman"/>
        </w:rPr>
        <w:t xml:space="preserve"> essa oxidação é acelerada na medi</w:t>
      </w:r>
      <w:r w:rsidR="000C53EF">
        <w:rPr>
          <w:rFonts w:ascii="Times New Roman" w:hAnsi="Times New Roman" w:cs="Times New Roman"/>
        </w:rPr>
        <w:t>d</w:t>
      </w:r>
      <w:r w:rsidRPr="00E7232C">
        <w:rPr>
          <w:rFonts w:ascii="Times New Roman" w:hAnsi="Times New Roman" w:cs="Times New Roman"/>
        </w:rPr>
        <w:t xml:space="preserve">a em que o organismo esteja mais </w:t>
      </w:r>
      <w:r w:rsidR="00B94FFF" w:rsidRPr="00B94FFF">
        <w:rPr>
          <w:rFonts w:ascii="Times New Roman" w:hAnsi="Times New Roman" w:cs="Times New Roman"/>
        </w:rPr>
        <w:t>depletado</w:t>
      </w:r>
      <w:r w:rsidRPr="00E7232C">
        <w:rPr>
          <w:rFonts w:ascii="Times New Roman" w:hAnsi="Times New Roman" w:cs="Times New Roman"/>
        </w:rPr>
        <w:t xml:space="preserve"> de glicogênio.</w:t>
      </w:r>
    </w:p>
    <w:p w:rsidR="00E7232C" w:rsidRPr="00E7232C" w:rsidRDefault="00E7232C" w:rsidP="00E7232C">
      <w:pPr>
        <w:rPr>
          <w:rFonts w:ascii="Times New Roman" w:hAnsi="Times New Roman" w:cs="Times New Roman"/>
        </w:rPr>
      </w:pPr>
      <w:r w:rsidRPr="00E7232C">
        <w:rPr>
          <w:rFonts w:ascii="Times New Roman" w:hAnsi="Times New Roman" w:cs="Times New Roman"/>
        </w:rPr>
        <w:t xml:space="preserve">O exercício físico, em geral, requer um maior aporte protéico, o que se deve a uma maior utilização de aminoácidos como fonte energética no metabolismo. Na atividade física, a diminuição da disponibilidade de aminoácidos pode limitar o efeito estimulatório da insulina sobre a síntese tecidual de proteínas. </w:t>
      </w:r>
      <w:r w:rsidR="000C53EF">
        <w:rPr>
          <w:rFonts w:ascii="Times New Roman" w:hAnsi="Times New Roman" w:cs="Times New Roman"/>
        </w:rPr>
        <w:t>Os e</w:t>
      </w:r>
      <w:r w:rsidRPr="00E7232C">
        <w:rPr>
          <w:rFonts w:ascii="Times New Roman" w:hAnsi="Times New Roman" w:cs="Times New Roman"/>
        </w:rPr>
        <w:t>xcessos na ingestão de proteínas podem, contudo, proporcionar efeitos negativos no metabolismo hepático e renal.</w:t>
      </w:r>
    </w:p>
    <w:p w:rsidR="00E7232C" w:rsidRPr="00E7232C" w:rsidRDefault="00E7232C" w:rsidP="00E7232C">
      <w:pPr>
        <w:rPr>
          <w:rFonts w:ascii="Times New Roman" w:hAnsi="Times New Roman" w:cs="Times New Roman"/>
        </w:rPr>
      </w:pPr>
      <w:r w:rsidRPr="00E7232C">
        <w:rPr>
          <w:rFonts w:ascii="Times New Roman" w:hAnsi="Times New Roman" w:cs="Times New Roman"/>
        </w:rPr>
        <w:t>Estudos com animais de laboratório, exercitados à exaustão, utilizando dietas com proteínas de soro de leite ou seus hidrolisados, levaram a conclusões ligeiramente diferentes em função do tipo de dieta usada.</w:t>
      </w:r>
    </w:p>
    <w:p w:rsidR="00E7232C" w:rsidRPr="00E7232C" w:rsidRDefault="00B94FFF" w:rsidP="00E7232C">
      <w:pPr>
        <w:rPr>
          <w:rFonts w:ascii="Times New Roman" w:hAnsi="Times New Roman" w:cs="Times New Roman"/>
        </w:rPr>
      </w:pPr>
      <w:r>
        <w:rPr>
          <w:rFonts w:ascii="Times New Roman" w:hAnsi="Times New Roman" w:cs="Times New Roman"/>
        </w:rPr>
        <w:t>Um estudo</w:t>
      </w:r>
      <w:r w:rsidR="00E7232C" w:rsidRPr="00E7232C">
        <w:rPr>
          <w:rFonts w:ascii="Times New Roman" w:hAnsi="Times New Roman" w:cs="Times New Roman"/>
        </w:rPr>
        <w:t xml:space="preserve"> utilizando proteína de soro com 15% de grau de hidrólise, </w:t>
      </w:r>
      <w:r>
        <w:rPr>
          <w:rFonts w:ascii="Times New Roman" w:hAnsi="Times New Roman" w:cs="Times New Roman"/>
        </w:rPr>
        <w:t>mostrou</w:t>
      </w:r>
      <w:r w:rsidR="00E7232C" w:rsidRPr="00E7232C">
        <w:rPr>
          <w:rFonts w:ascii="Times New Roman" w:hAnsi="Times New Roman" w:cs="Times New Roman"/>
        </w:rPr>
        <w:t xml:space="preserve"> que ratos submetidos a exercício exaustivo foram capazes de manter os teores séricos de glicose e albumina e do glicogênio muscular. Por outro lado, </w:t>
      </w:r>
      <w:r>
        <w:rPr>
          <w:rFonts w:ascii="Times New Roman" w:hAnsi="Times New Roman" w:cs="Times New Roman"/>
        </w:rPr>
        <w:t>um outro estudo</w:t>
      </w:r>
      <w:r w:rsidR="00E7232C" w:rsidRPr="00E7232C">
        <w:rPr>
          <w:rFonts w:ascii="Times New Roman" w:hAnsi="Times New Roman" w:cs="Times New Roman"/>
        </w:rPr>
        <w:t xml:space="preserve"> utilizando um hidrolisado protéico de soro lácteo com 30% de grau de hidrólise não </w:t>
      </w:r>
      <w:r>
        <w:rPr>
          <w:rFonts w:ascii="Times New Roman" w:hAnsi="Times New Roman" w:cs="Times New Roman"/>
        </w:rPr>
        <w:t>mostrou</w:t>
      </w:r>
      <w:r w:rsidR="00E7232C" w:rsidRPr="00E7232C">
        <w:rPr>
          <w:rFonts w:ascii="Times New Roman" w:hAnsi="Times New Roman" w:cs="Times New Roman"/>
        </w:rPr>
        <w:t xml:space="preserve"> o mesmo efeito protetor observado na pesquisa anterior. Provavelmente</w:t>
      </w:r>
      <w:r>
        <w:rPr>
          <w:rFonts w:ascii="Times New Roman" w:hAnsi="Times New Roman" w:cs="Times New Roman"/>
        </w:rPr>
        <w:t>,</w:t>
      </w:r>
      <w:r w:rsidR="00E7232C" w:rsidRPr="00E7232C">
        <w:rPr>
          <w:rFonts w:ascii="Times New Roman" w:hAnsi="Times New Roman" w:cs="Times New Roman"/>
        </w:rPr>
        <w:t xml:space="preserve"> o hidrolisado com 30% de grau de hidrólise não tenha sido tão bem absorvido e metabolizado quanto o de menor grau de hidrólise (15%).</w:t>
      </w:r>
    </w:p>
    <w:p w:rsidR="00E7232C" w:rsidRPr="00E7232C" w:rsidRDefault="00B94FFF" w:rsidP="00E7232C">
      <w:pPr>
        <w:rPr>
          <w:rFonts w:ascii="Times New Roman" w:hAnsi="Times New Roman" w:cs="Times New Roman"/>
        </w:rPr>
      </w:pPr>
      <w:r>
        <w:rPr>
          <w:rFonts w:ascii="Times New Roman" w:hAnsi="Times New Roman" w:cs="Times New Roman"/>
        </w:rPr>
        <w:t>A d</w:t>
      </w:r>
      <w:r w:rsidR="00E7232C" w:rsidRPr="00E7232C">
        <w:rPr>
          <w:rFonts w:ascii="Times New Roman" w:hAnsi="Times New Roman" w:cs="Times New Roman"/>
        </w:rPr>
        <w:t>ieta suplementada com mistura de proteínas de soro lácteo, parcialmente hidrolisadas</w:t>
      </w:r>
      <w:r>
        <w:rPr>
          <w:rFonts w:ascii="Times New Roman" w:hAnsi="Times New Roman" w:cs="Times New Roman"/>
        </w:rPr>
        <w:t>,</w:t>
      </w:r>
      <w:r w:rsidR="00E7232C" w:rsidRPr="00E7232C">
        <w:rPr>
          <w:rFonts w:ascii="Times New Roman" w:hAnsi="Times New Roman" w:cs="Times New Roman"/>
        </w:rPr>
        <w:t xml:space="preserve"> e carboidrato foi capaz de estimular a secreção de insulina e aumentar os níveis de aminoácidos plasmáticos com maior eficiência </w:t>
      </w:r>
      <w:r>
        <w:rPr>
          <w:rFonts w:ascii="Times New Roman" w:hAnsi="Times New Roman" w:cs="Times New Roman"/>
        </w:rPr>
        <w:t xml:space="preserve">do </w:t>
      </w:r>
      <w:r w:rsidR="00E7232C" w:rsidRPr="00E7232C">
        <w:rPr>
          <w:rFonts w:ascii="Times New Roman" w:hAnsi="Times New Roman" w:cs="Times New Roman"/>
        </w:rPr>
        <w:t>que dietas suplementadas com proteína intacta (não hidrolisada) ou com apenas carboidrato.</w:t>
      </w:r>
    </w:p>
    <w:p w:rsidR="00E7232C" w:rsidRPr="00E7232C" w:rsidRDefault="00E7232C" w:rsidP="00E7232C">
      <w:pPr>
        <w:rPr>
          <w:rFonts w:ascii="Times New Roman" w:hAnsi="Times New Roman" w:cs="Times New Roman"/>
        </w:rPr>
      </w:pPr>
      <w:r w:rsidRPr="00E7232C">
        <w:rPr>
          <w:rFonts w:ascii="Times New Roman" w:hAnsi="Times New Roman" w:cs="Times New Roman"/>
        </w:rPr>
        <w:t xml:space="preserve">Estudos realizados </w:t>
      </w:r>
      <w:r w:rsidR="00B94FFF">
        <w:rPr>
          <w:rFonts w:ascii="Times New Roman" w:hAnsi="Times New Roman" w:cs="Times New Roman"/>
        </w:rPr>
        <w:t>com</w:t>
      </w:r>
      <w:r w:rsidRPr="00E7232C">
        <w:rPr>
          <w:rFonts w:ascii="Times New Roman" w:hAnsi="Times New Roman" w:cs="Times New Roman"/>
        </w:rPr>
        <w:t xml:space="preserve"> ratos Wistar jovens recebendo dois tipos de dieta, proteína de soro isolada ou um hidrolisado (grau de hidrólise médio) resultante do mesmo isolado, </w:t>
      </w:r>
      <w:r w:rsidR="00B94FFF">
        <w:rPr>
          <w:rFonts w:ascii="Times New Roman" w:hAnsi="Times New Roman" w:cs="Times New Roman"/>
        </w:rPr>
        <w:t xml:space="preserve">foram </w:t>
      </w:r>
      <w:r w:rsidRPr="00E7232C">
        <w:rPr>
          <w:rFonts w:ascii="Times New Roman" w:hAnsi="Times New Roman" w:cs="Times New Roman"/>
        </w:rPr>
        <w:t>submetidos a três condições experimentais: grupo sedentário, grupo treinado e grupo treinado à exaustão</w:t>
      </w:r>
      <w:r w:rsidR="00B94FFF">
        <w:rPr>
          <w:rFonts w:ascii="Times New Roman" w:hAnsi="Times New Roman" w:cs="Times New Roman"/>
        </w:rPr>
        <w:t>. Foram avaliada</w:t>
      </w:r>
      <w:r w:rsidRPr="00E7232C">
        <w:rPr>
          <w:rFonts w:ascii="Times New Roman" w:hAnsi="Times New Roman" w:cs="Times New Roman"/>
        </w:rPr>
        <w:t>s a evolução ponderal</w:t>
      </w:r>
      <w:r w:rsidR="00B94FFF">
        <w:rPr>
          <w:rFonts w:ascii="Times New Roman" w:hAnsi="Times New Roman" w:cs="Times New Roman"/>
        </w:rPr>
        <w:t>,</w:t>
      </w:r>
      <w:r w:rsidRPr="00E7232C">
        <w:rPr>
          <w:rFonts w:ascii="Times New Roman" w:hAnsi="Times New Roman" w:cs="Times New Roman"/>
        </w:rPr>
        <w:t xml:space="preserve"> tempo de exaustã</w:t>
      </w:r>
      <w:r w:rsidR="00B94FFF">
        <w:rPr>
          <w:rFonts w:ascii="Times New Roman" w:hAnsi="Times New Roman" w:cs="Times New Roman"/>
        </w:rPr>
        <w:t xml:space="preserve">o, concentração de lactato </w:t>
      </w:r>
      <w:r w:rsidR="00B94FFF">
        <w:rPr>
          <w:rFonts w:ascii="Times New Roman" w:hAnsi="Times New Roman" w:cs="Times New Roman"/>
        </w:rPr>
        <w:lastRenderedPageBreak/>
        <w:t>sangu</w:t>
      </w:r>
      <w:r w:rsidRPr="00E7232C">
        <w:rPr>
          <w:rFonts w:ascii="Times New Roman" w:hAnsi="Times New Roman" w:cs="Times New Roman"/>
        </w:rPr>
        <w:t>íneo, glicose, albumina e proteínas totais séricas, além de glicogênio e proteína muscular. Os resultados mais relevantes nes</w:t>
      </w:r>
      <w:r w:rsidR="00E22C55">
        <w:rPr>
          <w:rFonts w:ascii="Times New Roman" w:hAnsi="Times New Roman" w:cs="Times New Roman"/>
        </w:rPr>
        <w:t>t</w:t>
      </w:r>
      <w:r w:rsidRPr="00E7232C">
        <w:rPr>
          <w:rFonts w:ascii="Times New Roman" w:hAnsi="Times New Roman" w:cs="Times New Roman"/>
        </w:rPr>
        <w:t>e estudo mostraram que a proteína hidrolisada promoveu melhor desempenho físico nos animais treinados, evidenciado pela maior resistência à exaustão; o hidrolisado produziu redução do lactato sang</w:t>
      </w:r>
      <w:r w:rsidR="00B94FFF">
        <w:rPr>
          <w:rFonts w:ascii="Times New Roman" w:hAnsi="Times New Roman" w:cs="Times New Roman"/>
        </w:rPr>
        <w:t>u</w:t>
      </w:r>
      <w:r w:rsidRPr="00E7232C">
        <w:rPr>
          <w:rFonts w:ascii="Times New Roman" w:hAnsi="Times New Roman" w:cs="Times New Roman"/>
        </w:rPr>
        <w:t xml:space="preserve">íneo e apresentou vantagem significativa quanto à manutenção dos níveis de albumina e de proteínas séricas totais. Foi possível inferir, desta pesquisa, que o grupo de animais em dieta de hidrolisado de proteínas de soro tiveram melhor desempenho metabólico e foram significativamente mais resistentes à exaustão </w:t>
      </w:r>
      <w:r w:rsidR="00E22C55">
        <w:rPr>
          <w:rFonts w:ascii="Times New Roman" w:hAnsi="Times New Roman" w:cs="Times New Roman"/>
        </w:rPr>
        <w:t xml:space="preserve">do </w:t>
      </w:r>
      <w:r w:rsidRPr="00E7232C">
        <w:rPr>
          <w:rFonts w:ascii="Times New Roman" w:hAnsi="Times New Roman" w:cs="Times New Roman"/>
        </w:rPr>
        <w:t>que os ratos que receberam a dieta com proteínas de soro íntegras (não hidrolisadas).</w:t>
      </w:r>
    </w:p>
    <w:p w:rsidR="00F261E7" w:rsidRDefault="00E7232C" w:rsidP="00E7232C">
      <w:pPr>
        <w:rPr>
          <w:rFonts w:ascii="Times New Roman" w:hAnsi="Times New Roman" w:cs="Times New Roman"/>
        </w:rPr>
      </w:pPr>
      <w:r w:rsidRPr="00E7232C">
        <w:rPr>
          <w:rFonts w:ascii="Times New Roman" w:hAnsi="Times New Roman" w:cs="Times New Roman"/>
        </w:rPr>
        <w:t>Considerando que o exercício físico exaustivo causa depressão imunológica, produção de radicais livres e catabolismo protéico</w:t>
      </w:r>
      <w:r w:rsidR="00E22C55">
        <w:rPr>
          <w:rFonts w:ascii="Times New Roman" w:hAnsi="Times New Roman" w:cs="Times New Roman"/>
        </w:rPr>
        <w:t>,</w:t>
      </w:r>
      <w:r w:rsidRPr="00E7232C">
        <w:rPr>
          <w:rFonts w:ascii="Times New Roman" w:hAnsi="Times New Roman" w:cs="Times New Roman"/>
        </w:rPr>
        <w:t xml:space="preserve"> e que as proteínas do soro de leite e seus hidrolisados agem estimulando o sistema imune (celular e humoral) através do estímulo linfocitário e produção de anticorpos</w:t>
      </w:r>
      <w:r w:rsidR="00E22C55">
        <w:rPr>
          <w:rFonts w:ascii="Times New Roman" w:hAnsi="Times New Roman" w:cs="Times New Roman"/>
        </w:rPr>
        <w:t>; e</w:t>
      </w:r>
      <w:r w:rsidRPr="00E7232C">
        <w:rPr>
          <w:rFonts w:ascii="Times New Roman" w:hAnsi="Times New Roman" w:cs="Times New Roman"/>
        </w:rPr>
        <w:t xml:space="preserve"> que várias proteínas do soro de leite e seus produtos meta</w:t>
      </w:r>
      <w:r w:rsidR="00E22C55">
        <w:rPr>
          <w:rFonts w:ascii="Times New Roman" w:hAnsi="Times New Roman" w:cs="Times New Roman"/>
        </w:rPr>
        <w:t>bólicos são antioxidantes e sequ</w:t>
      </w:r>
      <w:r w:rsidRPr="00E7232C">
        <w:rPr>
          <w:rFonts w:ascii="Times New Roman" w:hAnsi="Times New Roman" w:cs="Times New Roman"/>
        </w:rPr>
        <w:t>estrantes de radicais livres</w:t>
      </w:r>
      <w:r w:rsidR="00E22C55">
        <w:rPr>
          <w:rFonts w:ascii="Times New Roman" w:hAnsi="Times New Roman" w:cs="Times New Roman"/>
        </w:rPr>
        <w:t xml:space="preserve"> e, considerando-se ainda, </w:t>
      </w:r>
      <w:r w:rsidRPr="00E7232C">
        <w:rPr>
          <w:rFonts w:ascii="Times New Roman" w:hAnsi="Times New Roman" w:cs="Times New Roman"/>
        </w:rPr>
        <w:t>que essas proteínas são rapidamente digeridas e absorvidas e que a composição de aminoácidos das mesmas favorecem a síntese de proteínas musculares (aminoácidos de cadeias ramificadas)</w:t>
      </w:r>
      <w:r w:rsidR="00E22C55">
        <w:rPr>
          <w:rFonts w:ascii="Times New Roman" w:hAnsi="Times New Roman" w:cs="Times New Roman"/>
        </w:rPr>
        <w:t>,</w:t>
      </w:r>
      <w:r w:rsidRPr="00E7232C">
        <w:rPr>
          <w:rFonts w:ascii="Times New Roman" w:hAnsi="Times New Roman" w:cs="Times New Roman"/>
        </w:rPr>
        <w:t xml:space="preserve"> é de se esperar que sua ação seja altamente benéfica ao organismo humano e animal, antes, durante e após períodos de exercícios intensos e/ou prolongados.</w:t>
      </w:r>
    </w:p>
    <w:p w:rsidR="00E22C55" w:rsidRDefault="00E22C55" w:rsidP="00E7232C">
      <w:pPr>
        <w:rPr>
          <w:rFonts w:ascii="Times New Roman" w:hAnsi="Times New Roman" w:cs="Times New Roman"/>
        </w:rPr>
      </w:pPr>
    </w:p>
    <w:p w:rsidR="00F63A32" w:rsidRPr="00F63A32" w:rsidRDefault="00F63A32" w:rsidP="00F63A32">
      <w:pPr>
        <w:rPr>
          <w:rFonts w:ascii="Times New Roman" w:hAnsi="Times New Roman" w:cs="Times New Roman"/>
          <w:b/>
        </w:rPr>
      </w:pPr>
      <w:r w:rsidRPr="00F63A32">
        <w:rPr>
          <w:rFonts w:ascii="Times New Roman" w:hAnsi="Times New Roman" w:cs="Times New Roman"/>
          <w:b/>
        </w:rPr>
        <w:t xml:space="preserve">Efeitos sobre o anabolismo muscular </w:t>
      </w:r>
    </w:p>
    <w:p w:rsidR="00F63A32" w:rsidRPr="00F63A32" w:rsidRDefault="00F63A32" w:rsidP="00F63A32">
      <w:pPr>
        <w:rPr>
          <w:rFonts w:ascii="Times New Roman" w:hAnsi="Times New Roman" w:cs="Times New Roman"/>
        </w:rPr>
      </w:pPr>
      <w:r w:rsidRPr="00F63A32">
        <w:rPr>
          <w:rFonts w:ascii="Times New Roman" w:hAnsi="Times New Roman" w:cs="Times New Roman"/>
        </w:rPr>
        <w:t xml:space="preserve">A diminuição da massa muscular esquelética está associada à idade e à inatividade física. Já está suficientemente comprovado que a manutenção ou o ganho de massa muscular esquelética, principalmente em pessoas idosas, contribui para uma melhor qualidade e prolongamento da vida. Exercícios físicos, principalmente os resistidos com pesos, são de extrema importância para impedir a atrofia e favorecer o processo de hipertrofia muscular, melhorando a qualidade de vida dos indivíduos. Além disso, a nutrição exerce papel fundamental nesse processo. Pessoas fisicamente ativas e atletas necessitam de maior quantidade protéica </w:t>
      </w:r>
      <w:r>
        <w:rPr>
          <w:rFonts w:ascii="Times New Roman" w:hAnsi="Times New Roman" w:cs="Times New Roman"/>
        </w:rPr>
        <w:t xml:space="preserve">do </w:t>
      </w:r>
      <w:r w:rsidRPr="00F63A32">
        <w:rPr>
          <w:rFonts w:ascii="Times New Roman" w:hAnsi="Times New Roman" w:cs="Times New Roman"/>
        </w:rPr>
        <w:t xml:space="preserve">que as estabelecidas para indivíduos sedentários. </w:t>
      </w:r>
    </w:p>
    <w:p w:rsidR="00F63A32" w:rsidRPr="00F63A32" w:rsidRDefault="00F63A32" w:rsidP="00F63A32">
      <w:pPr>
        <w:rPr>
          <w:rFonts w:ascii="Times New Roman" w:hAnsi="Times New Roman" w:cs="Times New Roman"/>
        </w:rPr>
      </w:pPr>
      <w:r>
        <w:rPr>
          <w:rFonts w:ascii="Times New Roman" w:hAnsi="Times New Roman" w:cs="Times New Roman"/>
        </w:rPr>
        <w:t>P</w:t>
      </w:r>
      <w:r w:rsidRPr="00F63A32">
        <w:rPr>
          <w:rFonts w:ascii="Times New Roman" w:hAnsi="Times New Roman" w:cs="Times New Roman"/>
        </w:rPr>
        <w:t xml:space="preserve">essoas envolvidas em treinos de resistência necessitam de 1,2 a 1,4g de proteína por quilograma de peso ao dia, enquanto que atletas de força, </w:t>
      </w:r>
      <w:r>
        <w:rPr>
          <w:rFonts w:ascii="Times New Roman" w:hAnsi="Times New Roman" w:cs="Times New Roman"/>
        </w:rPr>
        <w:t xml:space="preserve">necessitam de </w:t>
      </w:r>
      <w:r w:rsidRPr="00F63A32">
        <w:rPr>
          <w:rFonts w:ascii="Times New Roman" w:hAnsi="Times New Roman" w:cs="Times New Roman"/>
        </w:rPr>
        <w:t xml:space="preserve">1,6 a 1,7g.1 por kg- de peso/dia-1, bem superior aos 0,8-1,0g.-1 por kg- de peso/dia dia-1, estabelecidos para indivíduos sedentários. A ingestão de proteína ou aminoácidos, após exercícios físicos, favorece a recuperação e a síntese protéica muscular. Além disso, quanto menor o intervalo entre o término do exercício e a ingestão protéica, melhor será a resposta anabólica ao exercício. </w:t>
      </w:r>
      <w:r>
        <w:rPr>
          <w:rFonts w:ascii="Times New Roman" w:hAnsi="Times New Roman" w:cs="Times New Roman"/>
        </w:rPr>
        <w:t>Estudos</w:t>
      </w:r>
      <w:r w:rsidRPr="00F63A32">
        <w:rPr>
          <w:rFonts w:ascii="Times New Roman" w:hAnsi="Times New Roman" w:cs="Times New Roman"/>
        </w:rPr>
        <w:t xml:space="preserve"> avaliaram o efeito da suplementação protéica (10g de proteínas provenientes do leite e da soja) em um grupo de 13 idosos, submetidos a programa de treinos resistidos com pesos, por 12 semanas. Avaliando o ganho de força (repetições máximas e medidas de força dinâmica e isocinética) e a hipertrofia muscular (biópsia e ressonância magnética), observaram que o grupo que recebeu suplementação, logo após a realização da sessão de exercícios, apresentou um ganho significantemente maior de força e de hipertrofia muscular, quando comparado com o grupo que recebeu a suplementação protéica apenas </w:t>
      </w:r>
      <w:r>
        <w:rPr>
          <w:rFonts w:ascii="Times New Roman" w:hAnsi="Times New Roman" w:cs="Times New Roman"/>
        </w:rPr>
        <w:t xml:space="preserve">duas </w:t>
      </w:r>
      <w:r w:rsidRPr="00F63A32">
        <w:rPr>
          <w:rFonts w:ascii="Times New Roman" w:hAnsi="Times New Roman" w:cs="Times New Roman"/>
        </w:rPr>
        <w:t xml:space="preserve">horas após a realização dos exercícios. </w:t>
      </w:r>
    </w:p>
    <w:p w:rsidR="00F63A32" w:rsidRPr="00F63A32" w:rsidRDefault="00F63A32" w:rsidP="00F63A32">
      <w:pPr>
        <w:rPr>
          <w:rFonts w:ascii="Times New Roman" w:hAnsi="Times New Roman" w:cs="Times New Roman"/>
        </w:rPr>
      </w:pPr>
      <w:r w:rsidRPr="00F63A32">
        <w:rPr>
          <w:rFonts w:ascii="Times New Roman" w:hAnsi="Times New Roman" w:cs="Times New Roman"/>
        </w:rPr>
        <w:t>Existem diferentes vias pelas quais as proteínas do soro favorecem a hipertrofia muscular e o ganho de força, otimizando, dessa forma, o treinamento e o desempenho físico. A quantidade e o ti</w:t>
      </w:r>
      <w:r>
        <w:rPr>
          <w:rFonts w:ascii="Times New Roman" w:hAnsi="Times New Roman" w:cs="Times New Roman"/>
        </w:rPr>
        <w:t>po de proteína ou de aminoácido</w:t>
      </w:r>
      <w:r w:rsidRPr="00F63A32">
        <w:rPr>
          <w:rFonts w:ascii="Times New Roman" w:hAnsi="Times New Roman" w:cs="Times New Roman"/>
        </w:rPr>
        <w:t xml:space="preserve"> fornecidos após o exercício, influenciam a síntese protéica. Estudos têm mostrado que somente os aminoácidos essenciais, especialmente a leucina, são necessários para estimular a síntese protéica. </w:t>
      </w:r>
      <w:r>
        <w:rPr>
          <w:rFonts w:ascii="Times New Roman" w:hAnsi="Times New Roman" w:cs="Times New Roman"/>
        </w:rPr>
        <w:t>Pesquisadores</w:t>
      </w:r>
      <w:r w:rsidRPr="00F63A32">
        <w:rPr>
          <w:rFonts w:ascii="Times New Roman" w:hAnsi="Times New Roman" w:cs="Times New Roman"/>
        </w:rPr>
        <w:t xml:space="preserve"> demonstraram que a ingestão de uma solução contendo proteínas do soro e carboidratos aumentou significantemente as concentrações plasmáticas de </w:t>
      </w:r>
      <w:r>
        <w:rPr>
          <w:rFonts w:ascii="Times New Roman" w:hAnsi="Times New Roman" w:cs="Times New Roman"/>
        </w:rPr>
        <w:t>sete</w:t>
      </w:r>
      <w:r w:rsidRPr="00F63A32">
        <w:rPr>
          <w:rFonts w:ascii="Times New Roman" w:hAnsi="Times New Roman" w:cs="Times New Roman"/>
        </w:rPr>
        <w:t xml:space="preserve"> aminoácidos essenciais, incluindo os </w:t>
      </w:r>
      <w:r w:rsidR="00687204">
        <w:rPr>
          <w:rFonts w:ascii="Times New Roman" w:hAnsi="Times New Roman" w:cs="Times New Roman"/>
        </w:rPr>
        <w:t>aminoácidos de cadeia ramificada</w:t>
      </w:r>
      <w:r w:rsidRPr="00F63A32">
        <w:rPr>
          <w:rFonts w:ascii="Times New Roman" w:hAnsi="Times New Roman" w:cs="Times New Roman"/>
        </w:rPr>
        <w:t xml:space="preserve">, em comparação à caseína. </w:t>
      </w:r>
      <w:r w:rsidR="00687204">
        <w:rPr>
          <w:rFonts w:ascii="Times New Roman" w:hAnsi="Times New Roman" w:cs="Times New Roman"/>
        </w:rPr>
        <w:t>Assim, as pesquisas sugerem que a leucina participa</w:t>
      </w:r>
      <w:r w:rsidRPr="00F63A32">
        <w:rPr>
          <w:rFonts w:ascii="Times New Roman" w:hAnsi="Times New Roman" w:cs="Times New Roman"/>
        </w:rPr>
        <w:t xml:space="preserve"> no processo de iniciação da ativação da síntese protéica. Segundo os </w:t>
      </w:r>
      <w:r w:rsidR="00687204">
        <w:rPr>
          <w:rFonts w:ascii="Times New Roman" w:hAnsi="Times New Roman" w:cs="Times New Roman"/>
        </w:rPr>
        <w:t>pesquisadores</w:t>
      </w:r>
      <w:r w:rsidRPr="00F63A32">
        <w:rPr>
          <w:rFonts w:ascii="Times New Roman" w:hAnsi="Times New Roman" w:cs="Times New Roman"/>
        </w:rPr>
        <w:t xml:space="preserve">, a leucina tem um papel fundamental no processo de fosforilação de proteínas envolvidas na formação do complexo do fator de iniciação eucariótico 4F (eIF4F) que, por sua vez, inicia a tradução do RNA mensageiro (RNAm) para a síntese global de proteínas. A leucina atua, também, na cascata de reações que promove a fosforilação da proteína S6 cinase ribossomal (S6K1), que ativa a tradução de proteínas envolvidas no aparato de síntese protéica. Além disso, a leucina </w:t>
      </w:r>
      <w:r w:rsidR="00687204">
        <w:rPr>
          <w:rFonts w:ascii="Times New Roman" w:hAnsi="Times New Roman" w:cs="Times New Roman"/>
        </w:rPr>
        <w:t>atua</w:t>
      </w:r>
      <w:r w:rsidRPr="00F63A32">
        <w:rPr>
          <w:rFonts w:ascii="Times New Roman" w:hAnsi="Times New Roman" w:cs="Times New Roman"/>
        </w:rPr>
        <w:t xml:space="preserve"> na síntese protéica, por outros mecanismos diferentes e independentes dos citados acima. </w:t>
      </w:r>
    </w:p>
    <w:p w:rsidR="00F63A32" w:rsidRPr="00F63A32" w:rsidRDefault="00F63A32" w:rsidP="00F63A32">
      <w:pPr>
        <w:rPr>
          <w:rFonts w:ascii="Times New Roman" w:hAnsi="Times New Roman" w:cs="Times New Roman"/>
        </w:rPr>
      </w:pPr>
      <w:r w:rsidRPr="00F63A32">
        <w:rPr>
          <w:rFonts w:ascii="Times New Roman" w:hAnsi="Times New Roman" w:cs="Times New Roman"/>
        </w:rPr>
        <w:lastRenderedPageBreak/>
        <w:t xml:space="preserve">O perfil de aminoácidos das proteínas do soro, principalmente ricas em leucina, pode, desta forma, favorecer o anabolismo muscular. Além disso, o perfil de aminoácidos das proteínas do soro é muito similar ao das proteínas do músculo esquelético, fornecendo quase todos os aminoácidos em proporção similar às do mesmo, classificando-as como um efetivo suplemento anabólico. </w:t>
      </w:r>
      <w:r w:rsidR="007B1D70">
        <w:rPr>
          <w:rFonts w:ascii="Times New Roman" w:hAnsi="Times New Roman" w:cs="Times New Roman"/>
        </w:rPr>
        <w:t>Foi observado em estudo</w:t>
      </w:r>
      <w:r w:rsidRPr="00F63A32">
        <w:rPr>
          <w:rFonts w:ascii="Times New Roman" w:hAnsi="Times New Roman" w:cs="Times New Roman"/>
        </w:rPr>
        <w:t xml:space="preserve"> significante ganho de massa muscular em adultos jovens suplementados com as proteínas do soro e submetidos a um programa de exercícios com pesos, quando comparado a um grupo não suplementado, corroborando a teoria do efeito das proteínas do soro sobre o ganho de massa muscular. </w:t>
      </w:r>
    </w:p>
    <w:p w:rsidR="00F63A32" w:rsidRPr="00F63A32" w:rsidRDefault="00F63A32" w:rsidP="00F63A32">
      <w:pPr>
        <w:rPr>
          <w:rFonts w:ascii="Times New Roman" w:hAnsi="Times New Roman" w:cs="Times New Roman"/>
        </w:rPr>
      </w:pPr>
      <w:r w:rsidRPr="00F63A32">
        <w:rPr>
          <w:rFonts w:ascii="Times New Roman" w:hAnsi="Times New Roman" w:cs="Times New Roman"/>
        </w:rPr>
        <w:t xml:space="preserve">O conceito de proteínas com diferentes velocidades de absorção tem sido utilizado por profissionais e cientistas que trabalham com desempenho físico. Estudos demonstram que as proteínas do soro são absorvidas mais rapidamente </w:t>
      </w:r>
      <w:r w:rsidR="007B1D70">
        <w:rPr>
          <w:rFonts w:ascii="Times New Roman" w:hAnsi="Times New Roman" w:cs="Times New Roman"/>
        </w:rPr>
        <w:t xml:space="preserve">do </w:t>
      </w:r>
      <w:r w:rsidRPr="00F63A32">
        <w:rPr>
          <w:rFonts w:ascii="Times New Roman" w:hAnsi="Times New Roman" w:cs="Times New Roman"/>
        </w:rPr>
        <w:t xml:space="preserve">que outras, como a caseína, por exemplo. Essa rápida absorção faz com que as concentrações plasmáticas de muitos aminoácidos, inclusive a leucina, atinjam altos valores logo após a sua ingestão. Pode-se, dessa forma, hipotetizar que, se essa ingestão fosse realizada após uma sessão de exercícios, as proteínas do soro seriam mais eficientes no desencadeamento do processo de síntese protéica. Além de aumentar as concentrações plasmáticas de aminoácidos, a ingestão de soluções contendo as proteínas do soro aumenta, significativamente, a concentração de insulina plasmática, o que favorece a captação de aminoácidos para o interior da célula muscular, otimizando a síntese e reduzindo o catabolismo protéico. </w:t>
      </w:r>
      <w:r w:rsidR="007B1D70">
        <w:rPr>
          <w:rFonts w:ascii="Times New Roman" w:hAnsi="Times New Roman" w:cs="Times New Roman"/>
        </w:rPr>
        <w:t>Estudos</w:t>
      </w:r>
      <w:r w:rsidRPr="00F63A32">
        <w:rPr>
          <w:rFonts w:ascii="Times New Roman" w:hAnsi="Times New Roman" w:cs="Times New Roman"/>
        </w:rPr>
        <w:t xml:space="preserve"> avaliaram o efeito de quatro diferentes soluções, uma contendo somente 25g/l de glicose (C) e três contendo 25g/l de glicose e 0,25g/kg de peso corporal de três diferentes fontes </w:t>
      </w:r>
      <w:r w:rsidR="007B1D70" w:rsidRPr="00F63A32">
        <w:rPr>
          <w:rFonts w:ascii="Times New Roman" w:hAnsi="Times New Roman" w:cs="Times New Roman"/>
        </w:rPr>
        <w:t>proteicas</w:t>
      </w:r>
      <w:r w:rsidRPr="00F63A32">
        <w:rPr>
          <w:rFonts w:ascii="Times New Roman" w:hAnsi="Times New Roman" w:cs="Times New Roman"/>
        </w:rPr>
        <w:t xml:space="preserve">: ervilhas (E), proteínas do soro (W) e leite integral (L) sobre as concentrações de insulina e aminoácidos. </w:t>
      </w:r>
      <w:r w:rsidR="007B1D70">
        <w:rPr>
          <w:rFonts w:ascii="Times New Roman" w:hAnsi="Times New Roman" w:cs="Times New Roman"/>
        </w:rPr>
        <w:t>Foi observado</w:t>
      </w:r>
      <w:r w:rsidRPr="00F63A32">
        <w:rPr>
          <w:rFonts w:ascii="Times New Roman" w:hAnsi="Times New Roman" w:cs="Times New Roman"/>
        </w:rPr>
        <w:t xml:space="preserve"> que, após 20 minutos da ingestão, a solução contendo as proteínas do soro provocou elevação na concentração plasmática de insulina de forma significa</w:t>
      </w:r>
      <w:r w:rsidR="007B1D70">
        <w:rPr>
          <w:rFonts w:ascii="Times New Roman" w:hAnsi="Times New Roman" w:cs="Times New Roman"/>
        </w:rPr>
        <w:t>tiva</w:t>
      </w:r>
      <w:r w:rsidRPr="00F63A32">
        <w:rPr>
          <w:rFonts w:ascii="Times New Roman" w:hAnsi="Times New Roman" w:cs="Times New Roman"/>
        </w:rPr>
        <w:t xml:space="preserve"> (p&lt;0,05). Essa elevação foi aproximadamente duas vezes maior </w:t>
      </w:r>
      <w:r w:rsidR="007B1D70">
        <w:rPr>
          <w:rFonts w:ascii="Times New Roman" w:hAnsi="Times New Roman" w:cs="Times New Roman"/>
        </w:rPr>
        <w:t xml:space="preserve">do </w:t>
      </w:r>
      <w:r w:rsidRPr="00F63A32">
        <w:rPr>
          <w:rFonts w:ascii="Times New Roman" w:hAnsi="Times New Roman" w:cs="Times New Roman"/>
        </w:rPr>
        <w:t xml:space="preserve">que a observada com a solução contendo leite integral e quatro vezes maior </w:t>
      </w:r>
      <w:r w:rsidR="007B1D70">
        <w:rPr>
          <w:rFonts w:ascii="Times New Roman" w:hAnsi="Times New Roman" w:cs="Times New Roman"/>
        </w:rPr>
        <w:t xml:space="preserve">do </w:t>
      </w:r>
      <w:r w:rsidRPr="00F63A32">
        <w:rPr>
          <w:rFonts w:ascii="Times New Roman" w:hAnsi="Times New Roman" w:cs="Times New Roman"/>
        </w:rPr>
        <w:t>que a solução contendo somente. Após 80 minutos, a concentração de insulina em todos os grupos voltou aos valores iniciais. Observ</w:t>
      </w:r>
      <w:r w:rsidR="007B1D70">
        <w:rPr>
          <w:rFonts w:ascii="Times New Roman" w:hAnsi="Times New Roman" w:cs="Times New Roman"/>
        </w:rPr>
        <w:t>ou-se</w:t>
      </w:r>
      <w:r w:rsidRPr="00F63A32">
        <w:rPr>
          <w:rFonts w:ascii="Times New Roman" w:hAnsi="Times New Roman" w:cs="Times New Roman"/>
        </w:rPr>
        <w:t xml:space="preserve">, também, que após 20 minutos, a solução </w:t>
      </w:r>
      <w:r w:rsidR="007B1D70">
        <w:rPr>
          <w:rFonts w:ascii="Times New Roman" w:hAnsi="Times New Roman" w:cs="Times New Roman"/>
        </w:rPr>
        <w:t xml:space="preserve">de proteínas do soro </w:t>
      </w:r>
      <w:r w:rsidRPr="00F63A32">
        <w:rPr>
          <w:rFonts w:ascii="Times New Roman" w:hAnsi="Times New Roman" w:cs="Times New Roman"/>
        </w:rPr>
        <w:t>provocou uma maior elevação na concentração plasmática de aminoácidos essenciais</w:t>
      </w:r>
      <w:r w:rsidR="007B1D70">
        <w:rPr>
          <w:rFonts w:ascii="Times New Roman" w:hAnsi="Times New Roman" w:cs="Times New Roman"/>
        </w:rPr>
        <w:t>,</w:t>
      </w:r>
      <w:r w:rsidRPr="00F63A32">
        <w:rPr>
          <w:rFonts w:ascii="Times New Roman" w:hAnsi="Times New Roman" w:cs="Times New Roman"/>
        </w:rPr>
        <w:t xml:space="preserve"> principalmente os </w:t>
      </w:r>
      <w:r w:rsidR="007B1D70">
        <w:rPr>
          <w:rFonts w:ascii="Times New Roman" w:hAnsi="Times New Roman" w:cs="Times New Roman"/>
        </w:rPr>
        <w:t>aminoácidos de cadeia ramificada,</w:t>
      </w:r>
      <w:r w:rsidRPr="00F63A32">
        <w:rPr>
          <w:rFonts w:ascii="Times New Roman" w:hAnsi="Times New Roman" w:cs="Times New Roman"/>
        </w:rPr>
        <w:t xml:space="preserve"> do que as outras soluções. O aumento na concentração de </w:t>
      </w:r>
      <w:r w:rsidR="007B1D70">
        <w:rPr>
          <w:rFonts w:ascii="Times New Roman" w:hAnsi="Times New Roman" w:cs="Times New Roman"/>
        </w:rPr>
        <w:t>aminoácidos de cadeia ramificada</w:t>
      </w:r>
      <w:r w:rsidRPr="00F63A32">
        <w:rPr>
          <w:rFonts w:ascii="Times New Roman" w:hAnsi="Times New Roman" w:cs="Times New Roman"/>
        </w:rPr>
        <w:t xml:space="preserve">, induzido pelas proteínas do soro, pode atuar também inibindo a degradação protéica muscular. </w:t>
      </w:r>
    </w:p>
    <w:p w:rsidR="00E22C55" w:rsidRDefault="00F63A32" w:rsidP="00F63A32">
      <w:pPr>
        <w:rPr>
          <w:rFonts w:ascii="Times New Roman" w:hAnsi="Times New Roman" w:cs="Times New Roman"/>
        </w:rPr>
      </w:pPr>
      <w:r w:rsidRPr="00F63A32">
        <w:rPr>
          <w:rFonts w:ascii="Times New Roman" w:hAnsi="Times New Roman" w:cs="Times New Roman"/>
        </w:rPr>
        <w:t>Resumindo, seus benefícios sobre o ganho de massa muscular estão relacionados ao perfil de aminoácidos, principalmente da leucina (um importante desencadeador da síntese protéica), à rápida absorção intestinal de seus aminoácidos e peptídeos</w:t>
      </w:r>
      <w:r w:rsidR="007B1D70">
        <w:rPr>
          <w:rFonts w:ascii="Times New Roman" w:hAnsi="Times New Roman" w:cs="Times New Roman"/>
        </w:rPr>
        <w:t>,</w:t>
      </w:r>
      <w:r w:rsidRPr="00F63A32">
        <w:rPr>
          <w:rFonts w:ascii="Times New Roman" w:hAnsi="Times New Roman" w:cs="Times New Roman"/>
        </w:rPr>
        <w:t xml:space="preserve"> e à sua ação sobre a liberação de hormônios anabólicos, como por exemplo, a insulina.</w:t>
      </w:r>
    </w:p>
    <w:p w:rsidR="007B1D70" w:rsidRDefault="007B1D70" w:rsidP="00F63A32">
      <w:pPr>
        <w:rPr>
          <w:rFonts w:ascii="Times New Roman" w:hAnsi="Times New Roman" w:cs="Times New Roman"/>
        </w:rPr>
      </w:pPr>
    </w:p>
    <w:p w:rsidR="0013643B" w:rsidRPr="0013643B" w:rsidRDefault="0013643B" w:rsidP="0013643B">
      <w:pPr>
        <w:rPr>
          <w:rFonts w:ascii="Times New Roman" w:hAnsi="Times New Roman" w:cs="Times New Roman"/>
          <w:b/>
          <w:color w:val="0070C0"/>
        </w:rPr>
      </w:pPr>
      <w:r>
        <w:rPr>
          <w:rFonts w:ascii="Times New Roman" w:hAnsi="Times New Roman" w:cs="Times New Roman"/>
          <w:b/>
          <w:color w:val="0070C0"/>
        </w:rPr>
        <w:t>Proteínas do soro do leite e a r</w:t>
      </w:r>
      <w:r w:rsidRPr="0013643B">
        <w:rPr>
          <w:rFonts w:ascii="Times New Roman" w:hAnsi="Times New Roman" w:cs="Times New Roman"/>
          <w:b/>
          <w:color w:val="0070C0"/>
        </w:rPr>
        <w:t xml:space="preserve">edução de gordura corporal </w:t>
      </w:r>
    </w:p>
    <w:p w:rsidR="0013643B" w:rsidRPr="0013643B" w:rsidRDefault="0013643B" w:rsidP="0013643B">
      <w:pPr>
        <w:rPr>
          <w:rFonts w:ascii="Times New Roman" w:hAnsi="Times New Roman" w:cs="Times New Roman"/>
        </w:rPr>
      </w:pPr>
      <w:r w:rsidRPr="0013643B">
        <w:rPr>
          <w:rFonts w:ascii="Times New Roman" w:hAnsi="Times New Roman" w:cs="Times New Roman"/>
        </w:rPr>
        <w:t xml:space="preserve">O excesso de gordura corporal é considerado um problema de saúde pública há muitos anos. Estudos populacionais vêm mostrando que o excesso de peso é um problema, tanto para países desenvolvidos como para países em desenvolvimento, sendo também fator de risco para o aparecimento de doenças crônicas. Atletas e pessoas fisicamente ativas procuram, a todo custo, manter um percentual baixo de gordura corporal, seja com o objetivo de melhorar o desempenho físico ou apenas para o bem estar físico e mental. Vários trabalhos têm mostrado que as proteínas do soro favorecem o processo de redução da gordura corporal, por meio de mecanismos associados ao cálcio, e por apresentar altas concentrações de </w:t>
      </w:r>
      <w:r w:rsidR="00B0379C">
        <w:rPr>
          <w:rFonts w:ascii="Times New Roman" w:hAnsi="Times New Roman" w:cs="Times New Roman"/>
        </w:rPr>
        <w:t>aminoácidos de cadeia ramificada</w:t>
      </w:r>
      <w:r w:rsidRPr="0013643B">
        <w:rPr>
          <w:rFonts w:ascii="Times New Roman" w:hAnsi="Times New Roman" w:cs="Times New Roman"/>
        </w:rPr>
        <w:t xml:space="preserve">. </w:t>
      </w:r>
    </w:p>
    <w:p w:rsidR="0013643B" w:rsidRPr="0013643B" w:rsidRDefault="0013643B" w:rsidP="0013643B">
      <w:pPr>
        <w:rPr>
          <w:rFonts w:ascii="Times New Roman" w:hAnsi="Times New Roman" w:cs="Times New Roman"/>
        </w:rPr>
      </w:pPr>
      <w:r w:rsidRPr="0013643B">
        <w:rPr>
          <w:rFonts w:ascii="Times New Roman" w:hAnsi="Times New Roman" w:cs="Times New Roman"/>
        </w:rPr>
        <w:t xml:space="preserve">As proteínas do soro são ricas em cálcio (aproximadamente 600mg/100g). Diversos estudos epidemiológicos têm verificado uma relação inversa entre a ingestão de cálcio, proveniente do leite e seus derivados, e a gordura corporal. Uma provável explicação seria que o aumento no cálcio dietético reduz as concentrações dos hormônios calcitrópicos, principalmente o 1,25 hidroxicolecalciferol. Em altas concentrações, esse hormônio estimula a transferência de cálcio para os adipócitos. Nos adipócitos, altas concentrações de cálcio levam à lipogênese (síntese de novo) e à redução da lipólise. Portanto, a supressão dos hormônios calcitrópicos mediada pelo cálcio dietético pode ajudar a diminuir a deposição de gordura nos tecidos adiposos. As proteínas do soro podem oferecer uma vantagem sobre o leite como fonte de cálcio, em pessoas </w:t>
      </w:r>
      <w:r w:rsidRPr="0013643B">
        <w:rPr>
          <w:rFonts w:ascii="Times New Roman" w:hAnsi="Times New Roman" w:cs="Times New Roman"/>
        </w:rPr>
        <w:lastRenderedPageBreak/>
        <w:t xml:space="preserve">intolerantes à lactose, uma vez que grande parte dos suplementos à base de proteínas do soro é praticamente isenta de lactose, e pelo fato de essa proteína apresentar percentual de gordura menor que 2%. </w:t>
      </w:r>
    </w:p>
    <w:p w:rsidR="0013643B" w:rsidRPr="0013643B" w:rsidRDefault="0013643B" w:rsidP="0013643B">
      <w:pPr>
        <w:rPr>
          <w:rFonts w:ascii="Times New Roman" w:hAnsi="Times New Roman" w:cs="Times New Roman"/>
        </w:rPr>
      </w:pPr>
      <w:r w:rsidRPr="0013643B">
        <w:rPr>
          <w:rFonts w:ascii="Times New Roman" w:hAnsi="Times New Roman" w:cs="Times New Roman"/>
        </w:rPr>
        <w:t xml:space="preserve">Estudos mostram que o alto teor de </w:t>
      </w:r>
      <w:r w:rsidR="00207F93">
        <w:rPr>
          <w:rFonts w:ascii="Times New Roman" w:hAnsi="Times New Roman" w:cs="Times New Roman"/>
        </w:rPr>
        <w:t xml:space="preserve">aminoácidos de cadeia ramificada </w:t>
      </w:r>
      <w:r w:rsidRPr="0013643B">
        <w:rPr>
          <w:rFonts w:ascii="Times New Roman" w:hAnsi="Times New Roman" w:cs="Times New Roman"/>
        </w:rPr>
        <w:t xml:space="preserve">das proteínas do soro afeta os processos metabólicos da regulação energética, favorecendo o controle e a redução da gordura corporal. </w:t>
      </w:r>
      <w:r w:rsidR="00207F93">
        <w:rPr>
          <w:rFonts w:ascii="Times New Roman" w:hAnsi="Times New Roman" w:cs="Times New Roman"/>
        </w:rPr>
        <w:t>U</w:t>
      </w:r>
      <w:r w:rsidRPr="0013643B">
        <w:rPr>
          <w:rFonts w:ascii="Times New Roman" w:hAnsi="Times New Roman" w:cs="Times New Roman"/>
        </w:rPr>
        <w:t>ma série de estudos</w:t>
      </w:r>
      <w:r w:rsidR="00207F93">
        <w:rPr>
          <w:rFonts w:ascii="Times New Roman" w:hAnsi="Times New Roman" w:cs="Times New Roman"/>
        </w:rPr>
        <w:t xml:space="preserve"> </w:t>
      </w:r>
      <w:r w:rsidRPr="0013643B">
        <w:rPr>
          <w:rFonts w:ascii="Times New Roman" w:hAnsi="Times New Roman" w:cs="Times New Roman"/>
        </w:rPr>
        <w:t>mostr</w:t>
      </w:r>
      <w:r w:rsidR="00207F93">
        <w:rPr>
          <w:rFonts w:ascii="Times New Roman" w:hAnsi="Times New Roman" w:cs="Times New Roman"/>
        </w:rPr>
        <w:t>ou</w:t>
      </w:r>
      <w:r w:rsidRPr="0013643B">
        <w:rPr>
          <w:rFonts w:ascii="Times New Roman" w:hAnsi="Times New Roman" w:cs="Times New Roman"/>
        </w:rPr>
        <w:t xml:space="preserve"> que dietas com maior relação proteína/carboidratos são mais eficientes para o controle da glicemia e da insulina pós-prandial, favorecendo, dessa forma, a redução da gordura corporal e a preservação da massa muscular durante a perda de peso. Pesquisas têm reavaliado a contribuição dos </w:t>
      </w:r>
      <w:r w:rsidR="00207F93">
        <w:rPr>
          <w:rFonts w:ascii="Times New Roman" w:hAnsi="Times New Roman" w:cs="Times New Roman"/>
        </w:rPr>
        <w:t xml:space="preserve">aminoácidos de cadeia ramificada </w:t>
      </w:r>
      <w:r w:rsidRPr="0013643B">
        <w:rPr>
          <w:rFonts w:ascii="Times New Roman" w:hAnsi="Times New Roman" w:cs="Times New Roman"/>
        </w:rPr>
        <w:t xml:space="preserve">para a homeostase glicêmica, pois esses aminoácidos são degradados nos tecidos musculares em proporção relativa à sua ingestão. Essa degradação aumenta as concentrações plasmáticas dos aminoácidos alanina e glutamina, que são transportadas para o fígado para a produção de glicose (gliconeogênese). Estudos sugerem que o ciclo alanina-glicose contribui em até 40% com a glicose endógena produzida durante o exercício, e em até 70% depois de um jejum noturno, estabilizando, portanto, a glicemia em períodos de jejum, e reduzindo a resposta da insulina após as refeições. Por elevar as concentrações plasmáticas de </w:t>
      </w:r>
      <w:r w:rsidR="00207F93">
        <w:rPr>
          <w:rFonts w:ascii="Times New Roman" w:hAnsi="Times New Roman" w:cs="Times New Roman"/>
        </w:rPr>
        <w:t>aminoácidos de cadeia ramificada,</w:t>
      </w:r>
      <w:r w:rsidRPr="0013643B">
        <w:rPr>
          <w:rFonts w:ascii="Times New Roman" w:hAnsi="Times New Roman" w:cs="Times New Roman"/>
        </w:rPr>
        <w:t xml:space="preserve"> a utilização de proteínas do soro nesses tipos de dietas seria vantajosa</w:t>
      </w:r>
      <w:r w:rsidR="00207F93">
        <w:rPr>
          <w:rFonts w:ascii="Times New Roman" w:hAnsi="Times New Roman" w:cs="Times New Roman"/>
        </w:rPr>
        <w:t>,</w:t>
      </w:r>
      <w:r w:rsidRPr="0013643B">
        <w:rPr>
          <w:rFonts w:ascii="Times New Roman" w:hAnsi="Times New Roman" w:cs="Times New Roman"/>
        </w:rPr>
        <w:t xml:space="preserve"> por reduzir a liberação de insulina pós-prandial e maximizar a ação do fígado no controle da glicemia, a partir da gliconeogênese hepática. Além disso, pelo fato da leucina atuar nos processos de síntese protéica, altas concentrações desse aminoácido favorece a manutenção da massa muscular durante a perda de peso. </w:t>
      </w:r>
    </w:p>
    <w:p w:rsidR="0013643B" w:rsidRPr="0013643B" w:rsidRDefault="0013643B" w:rsidP="0013643B">
      <w:pPr>
        <w:rPr>
          <w:rFonts w:ascii="Times New Roman" w:hAnsi="Times New Roman" w:cs="Times New Roman"/>
        </w:rPr>
      </w:pPr>
      <w:r w:rsidRPr="0013643B">
        <w:rPr>
          <w:rFonts w:ascii="Times New Roman" w:hAnsi="Times New Roman" w:cs="Times New Roman"/>
        </w:rPr>
        <w:t xml:space="preserve">Para avaliar tais hipóteses, </w:t>
      </w:r>
      <w:r w:rsidR="00154A19">
        <w:rPr>
          <w:rFonts w:ascii="Times New Roman" w:hAnsi="Times New Roman" w:cs="Times New Roman"/>
        </w:rPr>
        <w:t>um estudo</w:t>
      </w:r>
      <w:r w:rsidRPr="0013643B">
        <w:rPr>
          <w:rFonts w:ascii="Times New Roman" w:hAnsi="Times New Roman" w:cs="Times New Roman"/>
        </w:rPr>
        <w:t xml:space="preserve"> submete</w:t>
      </w:r>
      <w:r w:rsidR="00154A19">
        <w:rPr>
          <w:rFonts w:ascii="Times New Roman" w:hAnsi="Times New Roman" w:cs="Times New Roman"/>
        </w:rPr>
        <w:t>u</w:t>
      </w:r>
      <w:r w:rsidRPr="0013643B">
        <w:rPr>
          <w:rFonts w:ascii="Times New Roman" w:hAnsi="Times New Roman" w:cs="Times New Roman"/>
        </w:rPr>
        <w:t xml:space="preserve"> mulheres obesas (&gt;15% do peso ideal) a dois tipos de </w:t>
      </w:r>
      <w:r w:rsidR="00154A19">
        <w:rPr>
          <w:rFonts w:ascii="Times New Roman" w:hAnsi="Times New Roman" w:cs="Times New Roman"/>
        </w:rPr>
        <w:t>dietas isocalóricas. Um grupo (p</w:t>
      </w:r>
      <w:r w:rsidRPr="0013643B">
        <w:rPr>
          <w:rFonts w:ascii="Times New Roman" w:hAnsi="Times New Roman" w:cs="Times New Roman"/>
        </w:rPr>
        <w:t xml:space="preserve">rotéico) recebeu dieta com 1,5g.kg-1.dia-1 de proteína, com 22,3g/dia de </w:t>
      </w:r>
      <w:r w:rsidR="00154A19">
        <w:rPr>
          <w:rFonts w:ascii="Times New Roman" w:hAnsi="Times New Roman" w:cs="Times New Roman"/>
        </w:rPr>
        <w:t>aminoácidos de cadeia ramificada,</w:t>
      </w:r>
      <w:r w:rsidRPr="0013643B">
        <w:rPr>
          <w:rFonts w:ascii="Times New Roman" w:hAnsi="Times New Roman" w:cs="Times New Roman"/>
        </w:rPr>
        <w:t xml:space="preserve"> sendo 9,9g/dia de leucina, 40% das energias provenientes de carboidratos e 30% de lipídios. O outro grupo (</w:t>
      </w:r>
      <w:r w:rsidR="00154A19">
        <w:rPr>
          <w:rFonts w:ascii="Times New Roman" w:hAnsi="Times New Roman" w:cs="Times New Roman"/>
        </w:rPr>
        <w:t>c</w:t>
      </w:r>
      <w:r w:rsidRPr="0013643B">
        <w:rPr>
          <w:rFonts w:ascii="Times New Roman" w:hAnsi="Times New Roman" w:cs="Times New Roman"/>
        </w:rPr>
        <w:t xml:space="preserve">ontrole) recebeu dieta contendo 0,8g.kg-1.dia-1 de proteína, com 12,3g/dia de </w:t>
      </w:r>
      <w:r w:rsidR="00154A19">
        <w:rPr>
          <w:rFonts w:ascii="Times New Roman" w:hAnsi="Times New Roman" w:cs="Times New Roman"/>
        </w:rPr>
        <w:t>aminoácidos de cadeia ramificada</w:t>
      </w:r>
      <w:r w:rsidRPr="0013643B">
        <w:rPr>
          <w:rFonts w:ascii="Times New Roman" w:hAnsi="Times New Roman" w:cs="Times New Roman"/>
        </w:rPr>
        <w:t xml:space="preserve">, sendo 5,4g/dia de leucina, 55% das energias provenientes de carboidratos e 30% de lipídios. Todos os voluntários foram precisamente controlados quanto à ingestão das dietas e à realização de exercícios. Após 10 semanas, os </w:t>
      </w:r>
      <w:r w:rsidR="00154A19">
        <w:rPr>
          <w:rFonts w:ascii="Times New Roman" w:hAnsi="Times New Roman" w:cs="Times New Roman"/>
        </w:rPr>
        <w:t>pesquisadores observaram que o grupo p</w:t>
      </w:r>
      <w:r w:rsidRPr="0013643B">
        <w:rPr>
          <w:rFonts w:ascii="Times New Roman" w:hAnsi="Times New Roman" w:cs="Times New Roman"/>
        </w:rPr>
        <w:t>rotéico apresentou valores estatisticamente maiores de glicemia em jejum e menores valores de glicemia pós-prandial. A dieta protéica gerou, também, melhor controle da insulina pós-prandial, com valores estatisticamente menores (p&lt;0,05). Em outro estudo, com o mesmo grupo de mulheres e aplicando os mesmos tipos de dietas, observou</w:t>
      </w:r>
      <w:r w:rsidR="00154A19">
        <w:rPr>
          <w:rFonts w:ascii="Times New Roman" w:hAnsi="Times New Roman" w:cs="Times New Roman"/>
        </w:rPr>
        <w:t>-se</w:t>
      </w:r>
      <w:r w:rsidRPr="0013643B">
        <w:rPr>
          <w:rFonts w:ascii="Times New Roman" w:hAnsi="Times New Roman" w:cs="Times New Roman"/>
        </w:rPr>
        <w:t xml:space="preserve"> que após 16 semanas, a dieta protéica ocasionou uma perda significante de peso, gordura corporal e resultou </w:t>
      </w:r>
      <w:r w:rsidR="00154A19">
        <w:rPr>
          <w:rFonts w:ascii="Times New Roman" w:hAnsi="Times New Roman" w:cs="Times New Roman"/>
        </w:rPr>
        <w:t xml:space="preserve">em </w:t>
      </w:r>
      <w:r w:rsidRPr="0013643B">
        <w:rPr>
          <w:rFonts w:ascii="Times New Roman" w:hAnsi="Times New Roman" w:cs="Times New Roman"/>
        </w:rPr>
        <w:t xml:space="preserve">uma menor perda de massa magra (p&lt;0,05). Em estudo anterior, realizado com ratos, </w:t>
      </w:r>
      <w:r w:rsidR="00154A19">
        <w:rPr>
          <w:rFonts w:ascii="Times New Roman" w:hAnsi="Times New Roman" w:cs="Times New Roman"/>
        </w:rPr>
        <w:t xml:space="preserve">foi </w:t>
      </w:r>
      <w:r w:rsidRPr="0013643B">
        <w:rPr>
          <w:rFonts w:ascii="Times New Roman" w:hAnsi="Times New Roman" w:cs="Times New Roman"/>
        </w:rPr>
        <w:t>observa</w:t>
      </w:r>
      <w:r w:rsidR="00154A19">
        <w:rPr>
          <w:rFonts w:ascii="Times New Roman" w:hAnsi="Times New Roman" w:cs="Times New Roman"/>
        </w:rPr>
        <w:t>do</w:t>
      </w:r>
      <w:r w:rsidRPr="0013643B">
        <w:rPr>
          <w:rFonts w:ascii="Times New Roman" w:hAnsi="Times New Roman" w:cs="Times New Roman"/>
        </w:rPr>
        <w:t xml:space="preserve"> que refeições pré-exercício, contendo as proteínas do soro, enriquecidas com a fração </w:t>
      </w:r>
      <w:r w:rsidR="00D32996" w:rsidRPr="00D32996">
        <w:rPr>
          <w:rFonts w:ascii="Times New Roman" w:hAnsi="Times New Roman" w:cs="Times New Roman"/>
        </w:rPr>
        <w:t>alfa-lactoalbumina</w:t>
      </w:r>
      <w:r w:rsidRPr="0013643B">
        <w:rPr>
          <w:rFonts w:ascii="Times New Roman" w:hAnsi="Times New Roman" w:cs="Times New Roman"/>
        </w:rPr>
        <w:t xml:space="preserve">, foram mais eficientes para a manutenção da massa muscular na perda de peso e mantiveram uma alta taxa de oxidação lipídica durante o exercício, similar às taxas observadas quando o exercício era realizado em jejum. </w:t>
      </w:r>
      <w:r w:rsidR="00D32996">
        <w:rPr>
          <w:rFonts w:ascii="Times New Roman" w:hAnsi="Times New Roman" w:cs="Times New Roman"/>
        </w:rPr>
        <w:t xml:space="preserve">Segundo os pesquisadores, </w:t>
      </w:r>
      <w:r w:rsidRPr="0013643B">
        <w:rPr>
          <w:rFonts w:ascii="Times New Roman" w:hAnsi="Times New Roman" w:cs="Times New Roman"/>
        </w:rPr>
        <w:t xml:space="preserve">a captação intestinal e a composição de aminoácidos da proteína tiveram papel decisivo nos resultados observados. Porém, os mecanismos de ação não tinham sido esclarecidos. Possivelmente, a leucina e os outros </w:t>
      </w:r>
      <w:r w:rsidR="00D32996">
        <w:rPr>
          <w:rFonts w:ascii="Times New Roman" w:hAnsi="Times New Roman" w:cs="Times New Roman"/>
        </w:rPr>
        <w:t>aminoácidos de cadeia ramificada</w:t>
      </w:r>
      <w:r w:rsidRPr="0013643B">
        <w:rPr>
          <w:rFonts w:ascii="Times New Roman" w:hAnsi="Times New Roman" w:cs="Times New Roman"/>
        </w:rPr>
        <w:t xml:space="preserve"> tiveram efeito </w:t>
      </w:r>
      <w:r w:rsidR="00D32996" w:rsidRPr="0013643B">
        <w:rPr>
          <w:rFonts w:ascii="Times New Roman" w:hAnsi="Times New Roman" w:cs="Times New Roman"/>
        </w:rPr>
        <w:t>similar</w:t>
      </w:r>
      <w:r w:rsidRPr="0013643B">
        <w:rPr>
          <w:rFonts w:ascii="Times New Roman" w:hAnsi="Times New Roman" w:cs="Times New Roman"/>
        </w:rPr>
        <w:t xml:space="preserve"> aos observados no</w:t>
      </w:r>
      <w:r w:rsidR="00D32996">
        <w:rPr>
          <w:rFonts w:ascii="Times New Roman" w:hAnsi="Times New Roman" w:cs="Times New Roman"/>
        </w:rPr>
        <w:t>s</w:t>
      </w:r>
      <w:r w:rsidRPr="0013643B">
        <w:rPr>
          <w:rFonts w:ascii="Times New Roman" w:hAnsi="Times New Roman" w:cs="Times New Roman"/>
        </w:rPr>
        <w:t xml:space="preserve"> estudo</w:t>
      </w:r>
      <w:r w:rsidR="00D32996">
        <w:rPr>
          <w:rFonts w:ascii="Times New Roman" w:hAnsi="Times New Roman" w:cs="Times New Roman"/>
        </w:rPr>
        <w:t>s anteriores</w:t>
      </w:r>
      <w:r w:rsidRPr="0013643B">
        <w:rPr>
          <w:rFonts w:ascii="Times New Roman" w:hAnsi="Times New Roman" w:cs="Times New Roman"/>
        </w:rPr>
        <w:t xml:space="preserve">. </w:t>
      </w:r>
    </w:p>
    <w:p w:rsidR="0013643B" w:rsidRPr="0013643B" w:rsidRDefault="0013643B" w:rsidP="0013643B">
      <w:pPr>
        <w:rPr>
          <w:rFonts w:ascii="Times New Roman" w:hAnsi="Times New Roman" w:cs="Times New Roman"/>
        </w:rPr>
      </w:pPr>
      <w:r w:rsidRPr="0013643B">
        <w:rPr>
          <w:rFonts w:ascii="Times New Roman" w:hAnsi="Times New Roman" w:cs="Times New Roman"/>
        </w:rPr>
        <w:t xml:space="preserve">A colecistoquinina e o peptídeo similar ao glucagon são dois hormônios intestinais amplamente estudados. A liberação desses hormônios na corrente sanguínea ocorre em presença de macronutrientes no duodeno, produzindo efeito supressor do apetite. Comparando as duas principais proteínas do leite, caseína e as proteínas do soro, </w:t>
      </w:r>
      <w:r w:rsidR="00EF613E">
        <w:rPr>
          <w:rFonts w:ascii="Times New Roman" w:hAnsi="Times New Roman" w:cs="Times New Roman"/>
        </w:rPr>
        <w:t>pesquisadores</w:t>
      </w:r>
      <w:r w:rsidRPr="0013643B">
        <w:rPr>
          <w:rFonts w:ascii="Times New Roman" w:hAnsi="Times New Roman" w:cs="Times New Roman"/>
        </w:rPr>
        <w:t xml:space="preserve"> estudaram seus efeitos sobre o apetite, percepção de fome, saciedade e hormônios gastrintestinais. Observaram que, quando os voluntários ingeriam uma solução contendo 48g de proteínas do soro, 90 minutos antes da refeição, apresentavam uma redução significativa do apetite, da ingestão energética e aumento da saciedade, em comparação a um grupo que ingeriu a mesma solução contendo caseína. Essa percepção, apesar de subjetiva, estava relacionada às maiores concentrações sanguíneas de </w:t>
      </w:r>
      <w:r w:rsidR="00EF613E" w:rsidRPr="0013643B">
        <w:rPr>
          <w:rFonts w:ascii="Times New Roman" w:hAnsi="Times New Roman" w:cs="Times New Roman"/>
        </w:rPr>
        <w:t>colecistoquinina</w:t>
      </w:r>
      <w:r w:rsidRPr="0013643B">
        <w:rPr>
          <w:rFonts w:ascii="Times New Roman" w:hAnsi="Times New Roman" w:cs="Times New Roman"/>
        </w:rPr>
        <w:t xml:space="preserve"> e do </w:t>
      </w:r>
      <w:r w:rsidR="00EF613E" w:rsidRPr="0013643B">
        <w:rPr>
          <w:rFonts w:ascii="Times New Roman" w:hAnsi="Times New Roman" w:cs="Times New Roman"/>
        </w:rPr>
        <w:t>peptídeo similar ao glucagon</w:t>
      </w:r>
      <w:r w:rsidRPr="0013643B">
        <w:rPr>
          <w:rFonts w:ascii="Times New Roman" w:hAnsi="Times New Roman" w:cs="Times New Roman"/>
        </w:rPr>
        <w:t xml:space="preserve">, geradas pela ingestão da solução contendo as proteínas do soro. </w:t>
      </w:r>
    </w:p>
    <w:p w:rsidR="007B1D70" w:rsidRDefault="00EF613E" w:rsidP="0013643B">
      <w:pPr>
        <w:rPr>
          <w:rFonts w:ascii="Times New Roman" w:hAnsi="Times New Roman" w:cs="Times New Roman"/>
        </w:rPr>
      </w:pPr>
      <w:r>
        <w:rPr>
          <w:rFonts w:ascii="Times New Roman" w:hAnsi="Times New Roman" w:cs="Times New Roman"/>
        </w:rPr>
        <w:lastRenderedPageBreak/>
        <w:t>E</w:t>
      </w:r>
      <w:r w:rsidR="0013643B" w:rsidRPr="0013643B">
        <w:rPr>
          <w:rFonts w:ascii="Times New Roman" w:hAnsi="Times New Roman" w:cs="Times New Roman"/>
        </w:rPr>
        <w:t>m síntese, as proteínas do soro interferem positivamente na redução de gordura em função de seu alto teor de cálcio</w:t>
      </w:r>
      <w:r>
        <w:rPr>
          <w:rFonts w:ascii="Times New Roman" w:hAnsi="Times New Roman" w:cs="Times New Roman"/>
        </w:rPr>
        <w:t xml:space="preserve"> e </w:t>
      </w:r>
      <w:r w:rsidR="0013643B" w:rsidRPr="0013643B">
        <w:rPr>
          <w:rFonts w:ascii="Times New Roman" w:hAnsi="Times New Roman" w:cs="Times New Roman"/>
        </w:rPr>
        <w:t xml:space="preserve">por agirem sobre os hormônios </w:t>
      </w:r>
      <w:r w:rsidRPr="0013643B">
        <w:rPr>
          <w:rFonts w:ascii="Times New Roman" w:hAnsi="Times New Roman" w:cs="Times New Roman"/>
        </w:rPr>
        <w:t>colecistoquinina</w:t>
      </w:r>
      <w:r w:rsidR="0013643B" w:rsidRPr="0013643B">
        <w:rPr>
          <w:rFonts w:ascii="Times New Roman" w:hAnsi="Times New Roman" w:cs="Times New Roman"/>
        </w:rPr>
        <w:t xml:space="preserve"> e </w:t>
      </w:r>
      <w:r>
        <w:rPr>
          <w:rFonts w:ascii="Times New Roman" w:hAnsi="Times New Roman" w:cs="Times New Roman"/>
        </w:rPr>
        <w:t>peptídeo similar ao glucagon</w:t>
      </w:r>
      <w:r w:rsidR="0013643B" w:rsidRPr="0013643B">
        <w:rPr>
          <w:rFonts w:ascii="Times New Roman" w:hAnsi="Times New Roman" w:cs="Times New Roman"/>
        </w:rPr>
        <w:t xml:space="preserve">. Sua utilização em dietas para perda de peso auxilia o controle da glicemia e a preservação da massa muscular devido às altas concentrações de </w:t>
      </w:r>
      <w:r>
        <w:rPr>
          <w:rFonts w:ascii="Times New Roman" w:hAnsi="Times New Roman" w:cs="Times New Roman"/>
        </w:rPr>
        <w:t>aminoácidos de cadeia ramificada.</w:t>
      </w:r>
    </w:p>
    <w:p w:rsidR="008F7007" w:rsidRDefault="008F7007" w:rsidP="0013643B">
      <w:pPr>
        <w:rPr>
          <w:rFonts w:ascii="Times New Roman" w:hAnsi="Times New Roman" w:cs="Times New Roman"/>
        </w:rPr>
      </w:pPr>
    </w:p>
    <w:p w:rsidR="008F7007" w:rsidRPr="005E10DC" w:rsidRDefault="008F7007" w:rsidP="0013643B">
      <w:pPr>
        <w:rPr>
          <w:rFonts w:ascii="Times New Roman" w:hAnsi="Times New Roman" w:cs="Times New Roman"/>
        </w:rPr>
      </w:pPr>
    </w:p>
    <w:sectPr w:rsidR="008F7007" w:rsidRPr="005E10DC"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EB3"/>
    <w:multiLevelType w:val="hybridMultilevel"/>
    <w:tmpl w:val="60F4FD16"/>
    <w:lvl w:ilvl="0" w:tplc="C3BCB6FE">
      <w:start w:val="1"/>
      <w:numFmt w:val="upperLetter"/>
      <w:lvlText w:val="%1."/>
      <w:lvlJc w:val="left"/>
      <w:pPr>
        <w:tabs>
          <w:tab w:val="num" w:pos="1065"/>
        </w:tabs>
        <w:ind w:left="1065" w:hanging="360"/>
      </w:pPr>
    </w:lvl>
    <w:lvl w:ilvl="1" w:tplc="61CEBAC4">
      <w:start w:val="1"/>
      <w:numFmt w:val="decimal"/>
      <w:lvlText w:val="%2."/>
      <w:lvlJc w:val="left"/>
      <w:pPr>
        <w:tabs>
          <w:tab w:val="num" w:pos="1785"/>
        </w:tabs>
        <w:ind w:left="1785" w:hanging="360"/>
      </w:pPr>
    </w:lvl>
    <w:lvl w:ilvl="2" w:tplc="C7C2DCB0">
      <w:start w:val="1"/>
      <w:numFmt w:val="lowerLetter"/>
      <w:lvlText w:val="%3."/>
      <w:lvlJc w:val="left"/>
      <w:pPr>
        <w:tabs>
          <w:tab w:val="num" w:pos="2685"/>
        </w:tabs>
        <w:ind w:left="2685"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C5E1946"/>
    <w:multiLevelType w:val="hybridMultilevel"/>
    <w:tmpl w:val="B2D89502"/>
    <w:lvl w:ilvl="0" w:tplc="AD24E5E8">
      <w:start w:val="1"/>
      <w:numFmt w:val="upperLetter"/>
      <w:lvlText w:val="%1."/>
      <w:lvlJc w:val="left"/>
      <w:pPr>
        <w:tabs>
          <w:tab w:val="num" w:pos="1065"/>
        </w:tabs>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5C345DF"/>
    <w:multiLevelType w:val="hybridMultilevel"/>
    <w:tmpl w:val="19EA66A0"/>
    <w:lvl w:ilvl="0" w:tplc="18DE6318">
      <w:start w:val="1"/>
      <w:numFmt w:val="upperLetter"/>
      <w:lvlText w:val="%1."/>
      <w:lvlJc w:val="left"/>
      <w:pPr>
        <w:tabs>
          <w:tab w:val="num" w:pos="1065"/>
        </w:tabs>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E10DC"/>
    <w:rsid w:val="00012445"/>
    <w:rsid w:val="000B1F9D"/>
    <w:rsid w:val="000C53EF"/>
    <w:rsid w:val="000F3A99"/>
    <w:rsid w:val="0013643B"/>
    <w:rsid w:val="00154A19"/>
    <w:rsid w:val="001D7C5C"/>
    <w:rsid w:val="00202712"/>
    <w:rsid w:val="00207F93"/>
    <w:rsid w:val="00232B87"/>
    <w:rsid w:val="002F7108"/>
    <w:rsid w:val="00325B79"/>
    <w:rsid w:val="00325D76"/>
    <w:rsid w:val="00327F1C"/>
    <w:rsid w:val="00344B13"/>
    <w:rsid w:val="00412703"/>
    <w:rsid w:val="00490FF5"/>
    <w:rsid w:val="004C43C8"/>
    <w:rsid w:val="004F379A"/>
    <w:rsid w:val="00540847"/>
    <w:rsid w:val="005765E3"/>
    <w:rsid w:val="005872B1"/>
    <w:rsid w:val="005918F0"/>
    <w:rsid w:val="00596B13"/>
    <w:rsid w:val="005E10DC"/>
    <w:rsid w:val="0061043A"/>
    <w:rsid w:val="00687204"/>
    <w:rsid w:val="006B199F"/>
    <w:rsid w:val="00703929"/>
    <w:rsid w:val="007447C4"/>
    <w:rsid w:val="00750E9D"/>
    <w:rsid w:val="00753A47"/>
    <w:rsid w:val="007B1D70"/>
    <w:rsid w:val="007B429B"/>
    <w:rsid w:val="008F7007"/>
    <w:rsid w:val="00900CA2"/>
    <w:rsid w:val="009424CB"/>
    <w:rsid w:val="009450C6"/>
    <w:rsid w:val="009F2059"/>
    <w:rsid w:val="00A43DBD"/>
    <w:rsid w:val="00A62EBF"/>
    <w:rsid w:val="00AD4116"/>
    <w:rsid w:val="00B0379C"/>
    <w:rsid w:val="00B47068"/>
    <w:rsid w:val="00B64661"/>
    <w:rsid w:val="00B94FFF"/>
    <w:rsid w:val="00BF180D"/>
    <w:rsid w:val="00C64F71"/>
    <w:rsid w:val="00C90603"/>
    <w:rsid w:val="00CB248B"/>
    <w:rsid w:val="00CB3C16"/>
    <w:rsid w:val="00D32996"/>
    <w:rsid w:val="00D9713E"/>
    <w:rsid w:val="00DA7B3D"/>
    <w:rsid w:val="00E22C55"/>
    <w:rsid w:val="00E7232C"/>
    <w:rsid w:val="00EE539D"/>
    <w:rsid w:val="00EF4838"/>
    <w:rsid w:val="00EF613E"/>
    <w:rsid w:val="00F261E7"/>
    <w:rsid w:val="00F32C70"/>
    <w:rsid w:val="00F63A32"/>
    <w:rsid w:val="00F9340A"/>
    <w:rsid w:val="00FA37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14</Pages>
  <Words>8330</Words>
  <Characters>44988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53</cp:revision>
  <dcterms:created xsi:type="dcterms:W3CDTF">2013-09-18T17:27:00Z</dcterms:created>
  <dcterms:modified xsi:type="dcterms:W3CDTF">2014-04-16T12:36:00Z</dcterms:modified>
</cp:coreProperties>
</file>